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05" w:rsidRDefault="000C6937" w:rsidP="00312B05">
      <w:pPr>
        <w:jc w:val="center"/>
        <w:rPr>
          <w:szCs w:val="28"/>
        </w:rPr>
      </w:pPr>
      <w:r>
        <w:rPr>
          <w:sz w:val="20"/>
          <w:szCs w:val="20"/>
        </w:rPr>
        <w:t xml:space="preserve">                                                                        Załącznik nr 3</w:t>
      </w:r>
      <w:r w:rsidR="00312B05">
        <w:rPr>
          <w:szCs w:val="28"/>
        </w:rPr>
        <w:t xml:space="preserve">                                                                                       </w:t>
      </w:r>
    </w:p>
    <w:p w:rsidR="00312B05" w:rsidRDefault="00312B05" w:rsidP="00312B05">
      <w:pPr>
        <w:jc w:val="center"/>
        <w:rPr>
          <w:sz w:val="22"/>
          <w:szCs w:val="22"/>
        </w:rPr>
      </w:pPr>
    </w:p>
    <w:p w:rsidR="00312B05" w:rsidRDefault="00312B05" w:rsidP="00312B05">
      <w:pPr>
        <w:jc w:val="center"/>
        <w:rPr>
          <w:sz w:val="22"/>
          <w:szCs w:val="22"/>
        </w:rPr>
      </w:pPr>
    </w:p>
    <w:p w:rsidR="00312B05" w:rsidRDefault="00312B05" w:rsidP="00312B05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Wykaz obiektów stanowiących mienie Gminy Kostomłoty,</w:t>
      </w:r>
    </w:p>
    <w:p w:rsidR="00312B05" w:rsidRDefault="00312B05" w:rsidP="00312B05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dla których należy  sporządzić protokół z okresowej kontroli instalacji elektrycznej </w:t>
      </w:r>
      <w:r w:rsidR="002432E6">
        <w:rPr>
          <w:b/>
          <w:bCs/>
          <w:i/>
          <w:iCs/>
          <w:sz w:val="28"/>
          <w:szCs w:val="28"/>
        </w:rPr>
        <w:t xml:space="preserve">i instalacji odgromowej </w:t>
      </w:r>
      <w:r>
        <w:rPr>
          <w:b/>
          <w:bCs/>
          <w:i/>
          <w:iCs/>
          <w:sz w:val="28"/>
          <w:szCs w:val="28"/>
        </w:rPr>
        <w:t xml:space="preserve"> w cyklu pięcioletnim.</w:t>
      </w:r>
    </w:p>
    <w:p w:rsidR="00312B05" w:rsidRDefault="00312B05" w:rsidP="00312B05">
      <w:pPr>
        <w:rPr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Kostomłoty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ul. </w:t>
      </w:r>
      <w:proofErr w:type="spellStart"/>
      <w:r>
        <w:rPr>
          <w:sz w:val="28"/>
          <w:szCs w:val="28"/>
        </w:rPr>
        <w:t>Ślężna</w:t>
      </w:r>
      <w:proofErr w:type="spellEnd"/>
      <w:r>
        <w:rPr>
          <w:sz w:val="28"/>
          <w:szCs w:val="28"/>
        </w:rPr>
        <w:t xml:space="preserve"> 2 – siedziba Urzędu Gminy Kostomłoty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ul. </w:t>
      </w:r>
      <w:proofErr w:type="spellStart"/>
      <w:r>
        <w:rPr>
          <w:sz w:val="28"/>
          <w:szCs w:val="28"/>
        </w:rPr>
        <w:t>Ślężna</w:t>
      </w:r>
      <w:proofErr w:type="spellEnd"/>
      <w:r>
        <w:rPr>
          <w:sz w:val="28"/>
          <w:szCs w:val="28"/>
        </w:rPr>
        <w:t xml:space="preserve"> 2 – budynek gospodarczy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ul. </w:t>
      </w:r>
      <w:proofErr w:type="spellStart"/>
      <w:r>
        <w:rPr>
          <w:sz w:val="28"/>
          <w:szCs w:val="28"/>
        </w:rPr>
        <w:t>Ślężna</w:t>
      </w:r>
      <w:proofErr w:type="spellEnd"/>
      <w:r>
        <w:rPr>
          <w:sz w:val="28"/>
          <w:szCs w:val="28"/>
        </w:rPr>
        <w:t xml:space="preserve"> 1 – remiza OSP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ul. Średzka 10 – świetlica wiejska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ul. Polna 13 – lokal użytkowy dawna  siedziba ZGK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ul. Polna 13 – budynek gospodarczy</w:t>
      </w:r>
    </w:p>
    <w:p w:rsidR="00312B05" w:rsidRDefault="00312B05" w:rsidP="00312B05">
      <w:pPr>
        <w:rPr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Bogdanów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Bogdanów 3 – świetlica wiejska  ( część budynku )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Budziszów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Budziszów 14 – świetlica wiejska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Budziszów 13 – 4 lokale mieszkalne użytkownik : p. Nowak, p. Adamowicz,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p.  Kuruc A, p. Kuruc M,</w:t>
      </w:r>
    </w:p>
    <w:p w:rsidR="00312B05" w:rsidRDefault="00312B05" w:rsidP="00312B0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Budziszów 12 – lokal mieszkalny użytkownik : p. </w:t>
      </w:r>
      <w:proofErr w:type="spellStart"/>
      <w:r>
        <w:rPr>
          <w:bCs/>
          <w:sz w:val="28"/>
          <w:szCs w:val="28"/>
        </w:rPr>
        <w:t>Szwedo</w:t>
      </w:r>
      <w:proofErr w:type="spellEnd"/>
      <w:r>
        <w:rPr>
          <w:bCs/>
          <w:sz w:val="28"/>
          <w:szCs w:val="28"/>
        </w:rPr>
        <w:t xml:space="preserve"> </w:t>
      </w:r>
    </w:p>
    <w:p w:rsidR="00312B05" w:rsidRDefault="00312B05" w:rsidP="00312B05">
      <w:pPr>
        <w:rPr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Chmielów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Chmielów – pawilon świetlica wiejska </w:t>
      </w:r>
    </w:p>
    <w:p w:rsidR="00312B05" w:rsidRDefault="00312B05" w:rsidP="00312B05">
      <w:pPr>
        <w:rPr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Godków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Godków 17b  i 17 c - świetlica wiejska + sklep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Jakubkowice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Jakubkowice 2 - świetlica wiejska </w:t>
      </w:r>
    </w:p>
    <w:p w:rsidR="000C6937" w:rsidRDefault="000C6937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Jarząbkowice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Jarząbkowice 15a-  świetlica wiejska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Jenkowice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Jenkowice  – pawilon świetlica wiejska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Karczyce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Karczyce 28 - świetlica wiejska </w:t>
      </w:r>
    </w:p>
    <w:p w:rsidR="00E05D45" w:rsidRDefault="000C6937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Karczyce 12 – 5 lokali mieszkalnych użytkownik : p. Całka, p. </w:t>
      </w:r>
      <w:proofErr w:type="spellStart"/>
      <w:r>
        <w:rPr>
          <w:sz w:val="28"/>
          <w:szCs w:val="28"/>
        </w:rPr>
        <w:t>Dytman</w:t>
      </w:r>
      <w:proofErr w:type="spellEnd"/>
      <w:r>
        <w:rPr>
          <w:sz w:val="28"/>
          <w:szCs w:val="28"/>
        </w:rPr>
        <w:t xml:space="preserve">, </w:t>
      </w:r>
    </w:p>
    <w:p w:rsidR="000C6937" w:rsidRDefault="00E05D4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C6937">
        <w:rPr>
          <w:sz w:val="28"/>
          <w:szCs w:val="28"/>
        </w:rPr>
        <w:t xml:space="preserve">p. </w:t>
      </w:r>
      <w:r>
        <w:rPr>
          <w:sz w:val="28"/>
          <w:szCs w:val="28"/>
        </w:rPr>
        <w:t xml:space="preserve"> </w:t>
      </w:r>
      <w:r w:rsidR="000C6937">
        <w:rPr>
          <w:sz w:val="28"/>
          <w:szCs w:val="28"/>
        </w:rPr>
        <w:t xml:space="preserve">Janas-Górska, p. Jasińska, p. </w:t>
      </w:r>
      <w:proofErr w:type="spellStart"/>
      <w:r w:rsidR="000C6937">
        <w:rPr>
          <w:sz w:val="28"/>
          <w:szCs w:val="28"/>
        </w:rPr>
        <w:t>Gajur</w:t>
      </w:r>
      <w:proofErr w:type="spellEnd"/>
      <w:r w:rsidR="000C6937">
        <w:rPr>
          <w:sz w:val="28"/>
          <w:szCs w:val="28"/>
        </w:rPr>
        <w:t xml:space="preserve">.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10. Mieczków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Mieczków 14 - świetlica wiejska ( część budynku )</w:t>
      </w:r>
    </w:p>
    <w:p w:rsidR="000C6937" w:rsidRDefault="000C6937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Mieczków 14 – 3 lokale mieszkalne użytkownik : p. </w:t>
      </w:r>
      <w:proofErr w:type="spellStart"/>
      <w:r>
        <w:rPr>
          <w:sz w:val="28"/>
          <w:szCs w:val="28"/>
        </w:rPr>
        <w:t>Fajkiel</w:t>
      </w:r>
      <w:proofErr w:type="spellEnd"/>
      <w:r>
        <w:rPr>
          <w:sz w:val="28"/>
          <w:szCs w:val="28"/>
        </w:rPr>
        <w:t xml:space="preserve">, p. </w:t>
      </w:r>
      <w:proofErr w:type="spellStart"/>
      <w:r>
        <w:rPr>
          <w:sz w:val="28"/>
          <w:szCs w:val="28"/>
        </w:rPr>
        <w:t>Bydłoń</w:t>
      </w:r>
      <w:proofErr w:type="spellEnd"/>
      <w:r>
        <w:rPr>
          <w:sz w:val="28"/>
          <w:szCs w:val="28"/>
        </w:rPr>
        <w:t xml:space="preserve">, </w:t>
      </w:r>
    </w:p>
    <w:p w:rsidR="000C6937" w:rsidRDefault="000C6937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p. Korytkowski.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Osiek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Osiek 20a - świetlica wiejska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Osiek 15 – budynek starej szkoły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Osiek 14 – remiza OSP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Osiek 19 - bud. mieszkalny użytkownik p. Sudoł </w:t>
      </w:r>
    </w:p>
    <w:p w:rsidR="00312B05" w:rsidRDefault="00312B05" w:rsidP="00312B05">
      <w:pPr>
        <w:rPr>
          <w:sz w:val="28"/>
          <w:szCs w:val="28"/>
        </w:rPr>
      </w:pPr>
    </w:p>
    <w:p w:rsidR="00312B05" w:rsidRDefault="00312B05" w:rsidP="00312B05">
      <w:pPr>
        <w:rPr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Paździorno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Paździorno - świetlica wiejska + remiza OSP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13. Piersno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ab/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Piersno – sala gimnastyczna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Piersno 8 - świetlica wiejska </w:t>
      </w:r>
      <w:r w:rsidR="000C6937">
        <w:rPr>
          <w:sz w:val="28"/>
          <w:szCs w:val="28"/>
        </w:rPr>
        <w:t>+ pomieszczenia przynależne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Piersno 43 – budynek mieszkalny wielorodzinny</w:t>
      </w:r>
      <w:r w:rsidR="000C6937">
        <w:rPr>
          <w:sz w:val="28"/>
          <w:szCs w:val="28"/>
        </w:rPr>
        <w:t xml:space="preserve"> ( 3 lokale mieszkalne )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Piersno 10 – była remiza OSP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 Piotrowice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Piotrowice 119 - świetlica wiejska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Piotrowice 45d – lokal mieszkalny użytkownik p. Wzorek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 Ramułtowice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Ramułtowice – świetlica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Ramułtowice 34 – lokal mieszkalny 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16. </w:t>
      </w:r>
      <w:proofErr w:type="spellStart"/>
      <w:r>
        <w:rPr>
          <w:b/>
          <w:bCs/>
          <w:sz w:val="28"/>
          <w:szCs w:val="28"/>
        </w:rPr>
        <w:t>Samborz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Samborz</w:t>
      </w:r>
      <w:proofErr w:type="spellEnd"/>
      <w:r>
        <w:rPr>
          <w:sz w:val="28"/>
          <w:szCs w:val="28"/>
        </w:rPr>
        <w:t xml:space="preserve"> 6 - świetlica wiejska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17. Sikorzyce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Sikorzyce – świetlica </w:t>
      </w:r>
    </w:p>
    <w:p w:rsidR="000C6937" w:rsidRDefault="000C6937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18. Siemidrożyce </w:t>
      </w:r>
    </w:p>
    <w:p w:rsidR="00312B05" w:rsidRDefault="00312B05" w:rsidP="00312B0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Siemidrożyce 11 A – świetlica wiejska </w:t>
      </w:r>
    </w:p>
    <w:p w:rsidR="00312B05" w:rsidRDefault="00312B05" w:rsidP="00312B05">
      <w:pPr>
        <w:rPr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19. Szymanowice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Szymanowice 6 - świetlica wiejska   </w:t>
      </w:r>
    </w:p>
    <w:p w:rsidR="00312B05" w:rsidRDefault="00312B05" w:rsidP="00312B05">
      <w:pPr>
        <w:rPr>
          <w:sz w:val="28"/>
          <w:szCs w:val="28"/>
        </w:rPr>
      </w:pPr>
    </w:p>
    <w:p w:rsidR="00312B05" w:rsidRDefault="00312B05" w:rsidP="00312B0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20. Świdnica Polska </w:t>
      </w:r>
      <w:r>
        <w:rPr>
          <w:sz w:val="28"/>
          <w:szCs w:val="28"/>
        </w:rPr>
        <w:t xml:space="preserve">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Świdnica Polska 35 – budynek gospodarczy ( była remiza OSP ) </w:t>
      </w:r>
    </w:p>
    <w:p w:rsidR="00312B05" w:rsidRDefault="00312B05" w:rsidP="00312B05">
      <w:pPr>
        <w:rPr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 Wichrów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>- Wichrów nr 18 – lokal świetlicy wiejskiej ( część budynku )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22. Wilków Średzki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 Wilków Średzki 18 - świetlica wiejska </w:t>
      </w:r>
    </w:p>
    <w:p w:rsidR="00312B05" w:rsidRDefault="00312B05" w:rsidP="00312B05">
      <w:pPr>
        <w:rPr>
          <w:b/>
          <w:bCs/>
          <w:sz w:val="28"/>
          <w:szCs w:val="28"/>
        </w:rPr>
      </w:pPr>
    </w:p>
    <w:p w:rsidR="00312B05" w:rsidRDefault="00312B05" w:rsidP="00312B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23.  Zabłoto </w:t>
      </w:r>
    </w:p>
    <w:p w:rsidR="00312B05" w:rsidRDefault="00312B05" w:rsidP="00312B05">
      <w:pPr>
        <w:rPr>
          <w:sz w:val="28"/>
          <w:szCs w:val="28"/>
        </w:rPr>
      </w:pPr>
      <w:r>
        <w:rPr>
          <w:sz w:val="28"/>
          <w:szCs w:val="28"/>
        </w:rPr>
        <w:t xml:space="preserve">- Zabłoto 41 – świetlica wiejska </w:t>
      </w:r>
    </w:p>
    <w:p w:rsidR="00312B05" w:rsidRDefault="00312B05" w:rsidP="00312B05">
      <w:pPr>
        <w:jc w:val="center"/>
        <w:rPr>
          <w:sz w:val="22"/>
          <w:szCs w:val="22"/>
        </w:rPr>
      </w:pPr>
    </w:p>
    <w:p w:rsidR="00312B05" w:rsidRDefault="00312B05" w:rsidP="00312B05">
      <w:pPr>
        <w:rPr>
          <w:szCs w:val="28"/>
        </w:rPr>
      </w:pPr>
    </w:p>
    <w:p w:rsidR="009C493E" w:rsidRDefault="009C493E" w:rsidP="00312B05">
      <w:pPr>
        <w:rPr>
          <w:sz w:val="28"/>
          <w:szCs w:val="28"/>
        </w:rPr>
      </w:pPr>
      <w:r w:rsidRPr="009C493E">
        <w:rPr>
          <w:sz w:val="28"/>
          <w:szCs w:val="28"/>
        </w:rPr>
        <w:t xml:space="preserve">Według oddzielnego zamówienia po wcześniejszej akceptacji </w:t>
      </w:r>
      <w:r>
        <w:rPr>
          <w:sz w:val="28"/>
          <w:szCs w:val="28"/>
        </w:rPr>
        <w:t xml:space="preserve">wartości zamówienia przeprowadzone będą </w:t>
      </w:r>
      <w:r w:rsidR="00C718D2">
        <w:rPr>
          <w:sz w:val="28"/>
          <w:szCs w:val="28"/>
        </w:rPr>
        <w:t xml:space="preserve">również </w:t>
      </w:r>
      <w:r>
        <w:rPr>
          <w:sz w:val="28"/>
          <w:szCs w:val="28"/>
        </w:rPr>
        <w:t>badania w następujących obiektach :</w:t>
      </w:r>
    </w:p>
    <w:p w:rsidR="009C493E" w:rsidRPr="009C493E" w:rsidRDefault="009C493E" w:rsidP="00312B05">
      <w:pPr>
        <w:rPr>
          <w:sz w:val="28"/>
          <w:szCs w:val="28"/>
        </w:rPr>
      </w:pPr>
    </w:p>
    <w:p w:rsidR="009C493E" w:rsidRDefault="009C493E" w:rsidP="009C493E">
      <w:pPr>
        <w:rPr>
          <w:sz w:val="28"/>
          <w:szCs w:val="28"/>
        </w:rPr>
      </w:pPr>
      <w:r>
        <w:rPr>
          <w:sz w:val="28"/>
          <w:szCs w:val="28"/>
        </w:rPr>
        <w:t xml:space="preserve">- Kostomłoty  ul. Średzka 10 – obiekt GOPS </w:t>
      </w:r>
    </w:p>
    <w:p w:rsidR="009C493E" w:rsidRDefault="009C493E" w:rsidP="009C493E">
      <w:pPr>
        <w:rPr>
          <w:sz w:val="28"/>
          <w:szCs w:val="28"/>
        </w:rPr>
      </w:pPr>
      <w:r>
        <w:rPr>
          <w:sz w:val="28"/>
          <w:szCs w:val="28"/>
        </w:rPr>
        <w:t xml:space="preserve">- Kostomłoty ul. Rynek 25  - Gminny Ośrodek Kultury   </w:t>
      </w:r>
    </w:p>
    <w:p w:rsidR="00E05D45" w:rsidRDefault="00E05D45" w:rsidP="00E05D45">
      <w:pPr>
        <w:rPr>
          <w:sz w:val="28"/>
          <w:szCs w:val="28"/>
        </w:rPr>
      </w:pPr>
      <w:r>
        <w:rPr>
          <w:sz w:val="28"/>
          <w:szCs w:val="28"/>
        </w:rPr>
        <w:t xml:space="preserve">- Piersno 7 – budynek byłej szkoły obecnie – PCPR </w:t>
      </w:r>
    </w:p>
    <w:p w:rsidR="000F5E13" w:rsidRDefault="000F5E13"/>
    <w:sectPr w:rsidR="000F5E13" w:rsidSect="000F5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312B05"/>
    <w:rsid w:val="000C6937"/>
    <w:rsid w:val="000F5E13"/>
    <w:rsid w:val="002432E6"/>
    <w:rsid w:val="00312B05"/>
    <w:rsid w:val="005B0AEB"/>
    <w:rsid w:val="009C493E"/>
    <w:rsid w:val="00AA6067"/>
    <w:rsid w:val="00C718D2"/>
    <w:rsid w:val="00C8175E"/>
    <w:rsid w:val="00E05D45"/>
    <w:rsid w:val="00E318E9"/>
    <w:rsid w:val="00FC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B0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7648B-5EFA-4827-BDD5-75261D62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Gmina Kostomłoty</cp:lastModifiedBy>
  <cp:revision>2</cp:revision>
  <cp:lastPrinted>2018-03-20T10:40:00Z</cp:lastPrinted>
  <dcterms:created xsi:type="dcterms:W3CDTF">2018-03-20T10:41:00Z</dcterms:created>
  <dcterms:modified xsi:type="dcterms:W3CDTF">2018-03-20T10:41:00Z</dcterms:modified>
</cp:coreProperties>
</file>