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3FA" w:rsidRPr="004A7BD0" w:rsidRDefault="000465B2">
      <w:pPr>
        <w:pStyle w:val="Teksttreci20"/>
        <w:shd w:val="clear" w:color="auto" w:fill="auto"/>
        <w:spacing w:after="103"/>
        <w:ind w:left="1620" w:right="120" w:firstLine="5360"/>
        <w:rPr>
          <w:sz w:val="24"/>
          <w:szCs w:val="24"/>
        </w:rPr>
      </w:pPr>
      <w:r w:rsidRPr="004A7BD0">
        <w:rPr>
          <w:rStyle w:val="Teksttreci28ptBezpogrubieniaOdstpy0pt"/>
          <w:sz w:val="22"/>
          <w:szCs w:val="22"/>
        </w:rPr>
        <w:t xml:space="preserve">                      </w:t>
      </w:r>
      <w:r w:rsidR="00C05E0D" w:rsidRPr="004A7BD0">
        <w:rPr>
          <w:rStyle w:val="Teksttreci28ptBezpogrubieniaOdstpy0pt"/>
          <w:sz w:val="22"/>
          <w:szCs w:val="22"/>
        </w:rPr>
        <w:t xml:space="preserve"> </w:t>
      </w:r>
      <w:r w:rsidR="00C05E0D" w:rsidRPr="004A7BD0">
        <w:rPr>
          <w:sz w:val="24"/>
          <w:szCs w:val="24"/>
        </w:rPr>
        <w:t>Specyfikacja przedmiotu zamówienia - wymagania minimalne</w:t>
      </w:r>
    </w:p>
    <w:p w:rsidR="009853FA" w:rsidRPr="004A7BD0" w:rsidRDefault="00C05E0D">
      <w:pPr>
        <w:pStyle w:val="Teksttreci20"/>
        <w:numPr>
          <w:ilvl w:val="0"/>
          <w:numId w:val="1"/>
        </w:numPr>
        <w:shd w:val="clear" w:color="auto" w:fill="auto"/>
        <w:tabs>
          <w:tab w:val="left" w:pos="280"/>
        </w:tabs>
        <w:spacing w:after="0" w:line="378" w:lineRule="exact"/>
        <w:ind w:left="320" w:hanging="320"/>
        <w:jc w:val="both"/>
        <w:rPr>
          <w:sz w:val="24"/>
          <w:szCs w:val="24"/>
        </w:rPr>
      </w:pPr>
      <w:r w:rsidRPr="004A7BD0">
        <w:rPr>
          <w:sz w:val="24"/>
          <w:szCs w:val="24"/>
        </w:rPr>
        <w:t>Opis przedmiotu zamówienia.</w:t>
      </w:r>
    </w:p>
    <w:p w:rsidR="009853FA" w:rsidRPr="004A7BD0" w:rsidRDefault="00C05E0D">
      <w:pPr>
        <w:pStyle w:val="Teksttreci20"/>
        <w:shd w:val="clear" w:color="auto" w:fill="auto"/>
        <w:spacing w:after="44" w:line="378" w:lineRule="exact"/>
        <w:ind w:left="20" w:right="120" w:firstLine="0"/>
        <w:jc w:val="both"/>
        <w:rPr>
          <w:sz w:val="24"/>
          <w:szCs w:val="24"/>
        </w:rPr>
      </w:pPr>
      <w:r w:rsidRPr="004A7BD0">
        <w:rPr>
          <w:sz w:val="24"/>
          <w:szCs w:val="24"/>
        </w:rPr>
        <w:t>przeprowadzenie audytu dostępności architektonicznej oraz informacyjno-komunikacyjnej dla osób ze szczególnymi potrzebami, budynk</w:t>
      </w:r>
      <w:r w:rsidR="000465B2" w:rsidRPr="004A7BD0">
        <w:rPr>
          <w:sz w:val="24"/>
          <w:szCs w:val="24"/>
        </w:rPr>
        <w:t xml:space="preserve">u siedziby Urzędu Gminy Kostomłoty ul. </w:t>
      </w:r>
      <w:proofErr w:type="spellStart"/>
      <w:r w:rsidR="000465B2" w:rsidRPr="004A7BD0">
        <w:rPr>
          <w:sz w:val="24"/>
          <w:szCs w:val="24"/>
        </w:rPr>
        <w:t>Ślę</w:t>
      </w:r>
      <w:r w:rsidR="00472D3D" w:rsidRPr="004A7BD0">
        <w:rPr>
          <w:sz w:val="24"/>
          <w:szCs w:val="24"/>
        </w:rPr>
        <w:t>ż</w:t>
      </w:r>
      <w:r w:rsidR="000465B2" w:rsidRPr="004A7BD0">
        <w:rPr>
          <w:sz w:val="24"/>
          <w:szCs w:val="24"/>
        </w:rPr>
        <w:t>na</w:t>
      </w:r>
      <w:proofErr w:type="spellEnd"/>
      <w:r w:rsidR="000465B2" w:rsidRPr="004A7BD0">
        <w:rPr>
          <w:sz w:val="24"/>
          <w:szCs w:val="24"/>
        </w:rPr>
        <w:t xml:space="preserve"> 2 w Kostomłotach</w:t>
      </w:r>
      <w:r w:rsidRPr="004A7BD0">
        <w:rPr>
          <w:sz w:val="24"/>
          <w:szCs w:val="24"/>
        </w:rPr>
        <w:t>, przygotowanie deklaracji dostępności oraz raportu eksperckiego z rekomendacjami rozwiązań dla poprawy dostępności obiekt</w:t>
      </w:r>
      <w:r w:rsidR="000465B2" w:rsidRPr="004A7BD0">
        <w:rPr>
          <w:sz w:val="24"/>
          <w:szCs w:val="24"/>
        </w:rPr>
        <w:t>u</w:t>
      </w:r>
      <w:r w:rsidRPr="004A7BD0">
        <w:rPr>
          <w:sz w:val="24"/>
          <w:szCs w:val="24"/>
        </w:rPr>
        <w:t xml:space="preserve"> oraz zapewnianych usług.</w:t>
      </w:r>
    </w:p>
    <w:p w:rsidR="009853FA" w:rsidRPr="004A7BD0" w:rsidRDefault="009853FA">
      <w:pPr>
        <w:rPr>
          <w:rFonts w:ascii="Times New Roman" w:hAnsi="Times New Roman" w:cs="Times New Roman"/>
        </w:rPr>
      </w:pPr>
    </w:p>
    <w:p w:rsidR="009853FA" w:rsidRPr="004A7BD0" w:rsidRDefault="00C05E0D">
      <w:pPr>
        <w:pStyle w:val="Teksttreci20"/>
        <w:numPr>
          <w:ilvl w:val="0"/>
          <w:numId w:val="1"/>
        </w:numPr>
        <w:shd w:val="clear" w:color="auto" w:fill="auto"/>
        <w:tabs>
          <w:tab w:val="left" w:pos="280"/>
        </w:tabs>
        <w:spacing w:before="213" w:after="0" w:line="378" w:lineRule="exact"/>
        <w:ind w:left="320" w:hanging="320"/>
        <w:jc w:val="both"/>
        <w:rPr>
          <w:sz w:val="24"/>
          <w:szCs w:val="24"/>
        </w:rPr>
      </w:pPr>
      <w:r w:rsidRPr="004A7BD0">
        <w:rPr>
          <w:sz w:val="24"/>
          <w:szCs w:val="24"/>
        </w:rPr>
        <w:t>Szczegółowy opis przedmiotu zamówienia.</w:t>
      </w:r>
    </w:p>
    <w:p w:rsidR="009853FA" w:rsidRPr="004A7BD0" w:rsidRDefault="00C05E0D">
      <w:pPr>
        <w:pStyle w:val="Teksttreci0"/>
        <w:numPr>
          <w:ilvl w:val="0"/>
          <w:numId w:val="2"/>
        </w:numPr>
        <w:shd w:val="clear" w:color="auto" w:fill="auto"/>
        <w:tabs>
          <w:tab w:val="left" w:pos="280"/>
        </w:tabs>
        <w:ind w:left="320" w:right="120" w:hanging="320"/>
        <w:rPr>
          <w:sz w:val="24"/>
          <w:szCs w:val="24"/>
        </w:rPr>
      </w:pPr>
      <w:r w:rsidRPr="004A7BD0">
        <w:rPr>
          <w:sz w:val="24"/>
          <w:szCs w:val="24"/>
        </w:rPr>
        <w:t>Przeprowadzenie oceny dostępności architektonicznej oraz informacyjno-komunikacyjnej budynk</w:t>
      </w:r>
      <w:r w:rsidR="00472D3D" w:rsidRPr="004A7BD0">
        <w:rPr>
          <w:sz w:val="24"/>
          <w:szCs w:val="24"/>
        </w:rPr>
        <w:t xml:space="preserve">u </w:t>
      </w:r>
      <w:bookmarkStart w:id="0" w:name="_GoBack"/>
      <w:bookmarkEnd w:id="0"/>
      <w:r w:rsidR="00472D3D" w:rsidRPr="004A7BD0">
        <w:rPr>
          <w:sz w:val="24"/>
          <w:szCs w:val="24"/>
        </w:rPr>
        <w:t xml:space="preserve">siedziby Urzędu Gminy Kostomłoty ul. </w:t>
      </w:r>
      <w:proofErr w:type="spellStart"/>
      <w:r w:rsidR="00472D3D" w:rsidRPr="004A7BD0">
        <w:rPr>
          <w:sz w:val="24"/>
          <w:szCs w:val="24"/>
        </w:rPr>
        <w:t>Ślężna</w:t>
      </w:r>
      <w:proofErr w:type="spellEnd"/>
      <w:r w:rsidR="00472D3D" w:rsidRPr="004A7BD0">
        <w:rPr>
          <w:sz w:val="24"/>
          <w:szCs w:val="24"/>
        </w:rPr>
        <w:t xml:space="preserve"> 2 w Kostomłotach</w:t>
      </w:r>
      <w:r w:rsidRPr="004A7BD0">
        <w:rPr>
          <w:sz w:val="24"/>
          <w:szCs w:val="24"/>
        </w:rPr>
        <w:t>:</w:t>
      </w:r>
    </w:p>
    <w:p w:rsidR="009853FA" w:rsidRPr="004A7BD0" w:rsidRDefault="00C05E0D">
      <w:pPr>
        <w:pStyle w:val="Teksttreci0"/>
        <w:numPr>
          <w:ilvl w:val="0"/>
          <w:numId w:val="3"/>
        </w:numPr>
        <w:shd w:val="clear" w:color="auto" w:fill="auto"/>
        <w:tabs>
          <w:tab w:val="left" w:pos="669"/>
        </w:tabs>
        <w:ind w:left="720" w:right="120"/>
        <w:rPr>
          <w:sz w:val="24"/>
          <w:szCs w:val="24"/>
        </w:rPr>
      </w:pPr>
      <w:r w:rsidRPr="004A7BD0">
        <w:rPr>
          <w:sz w:val="24"/>
          <w:szCs w:val="24"/>
        </w:rPr>
        <w:t>minimalne wymagania określone w art. 6 pkt 1 i 3 Ustawy z dnia 19 lipca 2019 r. o zapewnianiu dostępności osobom ze szczególnymi potrzebami (Dz. U. z 2020 r. poz. 1062), dalej zwaną ustawą o dostępności,</w:t>
      </w:r>
    </w:p>
    <w:p w:rsidR="009853FA" w:rsidRPr="004A7BD0" w:rsidRDefault="00C05E0D">
      <w:pPr>
        <w:pStyle w:val="Teksttreci0"/>
        <w:numPr>
          <w:ilvl w:val="0"/>
          <w:numId w:val="3"/>
        </w:numPr>
        <w:shd w:val="clear" w:color="auto" w:fill="auto"/>
        <w:tabs>
          <w:tab w:val="left" w:pos="669"/>
        </w:tabs>
        <w:ind w:left="720" w:right="120"/>
        <w:rPr>
          <w:sz w:val="24"/>
          <w:szCs w:val="24"/>
        </w:rPr>
      </w:pPr>
      <w:r w:rsidRPr="004A7BD0">
        <w:rPr>
          <w:sz w:val="24"/>
          <w:szCs w:val="24"/>
        </w:rPr>
        <w:t>Ustawę z 7 lipca 1994 r. Prawo Budowlane ze szczególnym uwzględnieniem przepisu wykonawczego - Rozporządzenia Ministra Infrastruktury z dnia 12 kwietnia 2002 r. w sprawie warunków technicznych, jakim powinny odpowiadać budynki i ich usytuowanie (Dz. U. z 20</w:t>
      </w:r>
      <w:r w:rsidR="00472D3D" w:rsidRPr="004A7BD0">
        <w:rPr>
          <w:sz w:val="24"/>
          <w:szCs w:val="24"/>
        </w:rPr>
        <w:t>20</w:t>
      </w:r>
      <w:r w:rsidRPr="004A7BD0">
        <w:rPr>
          <w:sz w:val="24"/>
          <w:szCs w:val="24"/>
        </w:rPr>
        <w:t xml:space="preserve"> r. poz. 1</w:t>
      </w:r>
      <w:r w:rsidR="00472D3D" w:rsidRPr="004A7BD0">
        <w:rPr>
          <w:sz w:val="24"/>
          <w:szCs w:val="24"/>
        </w:rPr>
        <w:t>333 ze zm.</w:t>
      </w:r>
      <w:r w:rsidRPr="004A7BD0">
        <w:rPr>
          <w:sz w:val="24"/>
          <w:szCs w:val="24"/>
        </w:rPr>
        <w:t>5),</w:t>
      </w:r>
    </w:p>
    <w:p w:rsidR="009853FA" w:rsidRPr="004A7BD0" w:rsidRDefault="00C05E0D">
      <w:pPr>
        <w:pStyle w:val="Teksttreci0"/>
        <w:numPr>
          <w:ilvl w:val="0"/>
          <w:numId w:val="3"/>
        </w:numPr>
        <w:shd w:val="clear" w:color="auto" w:fill="auto"/>
        <w:tabs>
          <w:tab w:val="left" w:pos="669"/>
        </w:tabs>
        <w:ind w:left="720" w:right="120"/>
        <w:rPr>
          <w:sz w:val="24"/>
          <w:szCs w:val="24"/>
        </w:rPr>
      </w:pPr>
      <w:r w:rsidRPr="004A7BD0">
        <w:rPr>
          <w:sz w:val="24"/>
          <w:szCs w:val="24"/>
        </w:rPr>
        <w:t xml:space="preserve">standardy dostępności budynków dla osób z </w:t>
      </w:r>
      <w:proofErr w:type="spellStart"/>
      <w:r w:rsidRPr="004A7BD0">
        <w:rPr>
          <w:sz w:val="24"/>
          <w:szCs w:val="24"/>
        </w:rPr>
        <w:t>niepełnosprawnościami</w:t>
      </w:r>
      <w:proofErr w:type="spellEnd"/>
      <w:r w:rsidRPr="004A7BD0">
        <w:rPr>
          <w:sz w:val="24"/>
          <w:szCs w:val="24"/>
        </w:rPr>
        <w:t xml:space="preserve"> uwzględniając koncepcję uniwersalnego projektowania, </w:t>
      </w:r>
      <w:proofErr w:type="spellStart"/>
      <w:r w:rsidRPr="004A7BD0">
        <w:rPr>
          <w:sz w:val="24"/>
          <w:szCs w:val="24"/>
        </w:rPr>
        <w:t>MliR</w:t>
      </w:r>
      <w:proofErr w:type="spellEnd"/>
      <w:r w:rsidRPr="004A7BD0">
        <w:rPr>
          <w:sz w:val="24"/>
          <w:szCs w:val="24"/>
        </w:rPr>
        <w:t>, Warszawa 2017</w:t>
      </w:r>
    </w:p>
    <w:p w:rsidR="009853FA" w:rsidRPr="004A7BD0" w:rsidRDefault="007711EE">
      <w:pPr>
        <w:pStyle w:val="Teksttreci0"/>
        <w:shd w:val="clear" w:color="auto" w:fill="auto"/>
        <w:ind w:left="720" w:firstLine="0"/>
        <w:rPr>
          <w:sz w:val="24"/>
          <w:szCs w:val="24"/>
        </w:rPr>
      </w:pPr>
      <w:hyperlink r:id="rId7" w:history="1">
        <w:r w:rsidR="00C05E0D" w:rsidRPr="004A7BD0">
          <w:rPr>
            <w:rStyle w:val="Hipercze"/>
            <w:sz w:val="24"/>
            <w:szCs w:val="24"/>
          </w:rPr>
          <w:t>https://www.gov.pl/web/rozwoi-praca-technologia/standardv-dostepnosci-budvnkow-dla-</w:t>
        </w:r>
      </w:hyperlink>
    </w:p>
    <w:p w:rsidR="009853FA" w:rsidRPr="004A7BD0" w:rsidRDefault="00C05E0D">
      <w:pPr>
        <w:pStyle w:val="Teksttreci0"/>
        <w:shd w:val="clear" w:color="auto" w:fill="auto"/>
        <w:spacing w:line="200" w:lineRule="exact"/>
        <w:ind w:left="720" w:firstLine="0"/>
        <w:rPr>
          <w:sz w:val="24"/>
          <w:szCs w:val="24"/>
        </w:rPr>
      </w:pPr>
      <w:proofErr w:type="spellStart"/>
      <w:r w:rsidRPr="004A7BD0">
        <w:rPr>
          <w:rStyle w:val="Teksttreci3"/>
          <w:sz w:val="24"/>
          <w:szCs w:val="24"/>
          <w:lang w:val="pl-PL"/>
        </w:rPr>
        <w:t>osob-z-niepelnosprawnosciami</w:t>
      </w:r>
      <w:proofErr w:type="spellEnd"/>
    </w:p>
    <w:p w:rsidR="009853FA" w:rsidRPr="004A7BD0" w:rsidRDefault="007711EE">
      <w:pPr>
        <w:pStyle w:val="Teksttreci0"/>
        <w:shd w:val="clear" w:color="auto" w:fill="auto"/>
        <w:ind w:left="720" w:right="120" w:firstLine="0"/>
        <w:rPr>
          <w:sz w:val="24"/>
          <w:szCs w:val="24"/>
        </w:rPr>
      </w:pPr>
      <w:hyperlink r:id="rId8" w:history="1">
        <w:r w:rsidR="00C05E0D" w:rsidRPr="004A7BD0">
          <w:rPr>
            <w:rStyle w:val="Hipercze"/>
            <w:sz w:val="24"/>
            <w:szCs w:val="24"/>
          </w:rPr>
          <w:t>https://www.gov.pl/web/fundusze-regionv/zaktualizowane-standardv-dostepnosci-budvnkow</w:t>
        </w:r>
      </w:hyperlink>
      <w:r w:rsidR="00C05E0D" w:rsidRPr="004A7BD0">
        <w:rPr>
          <w:rStyle w:val="Teksttreci4"/>
          <w:sz w:val="24"/>
          <w:szCs w:val="24"/>
          <w:lang w:val="pl-PL"/>
        </w:rPr>
        <w:t xml:space="preserve">. </w:t>
      </w:r>
      <w:r w:rsidR="00C05E0D" w:rsidRPr="004A7BD0">
        <w:rPr>
          <w:sz w:val="24"/>
          <w:szCs w:val="24"/>
        </w:rPr>
        <w:t>wg lokalizacji wskazan</w:t>
      </w:r>
      <w:r w:rsidR="008A4F90" w:rsidRPr="004A7BD0">
        <w:rPr>
          <w:sz w:val="24"/>
          <w:szCs w:val="24"/>
        </w:rPr>
        <w:t>ej</w:t>
      </w:r>
      <w:r w:rsidR="00C05E0D" w:rsidRPr="004A7BD0">
        <w:rPr>
          <w:sz w:val="24"/>
          <w:szCs w:val="24"/>
        </w:rPr>
        <w:t xml:space="preserve"> w części I niniejszego dokumentu.</w:t>
      </w:r>
    </w:p>
    <w:p w:rsidR="009853FA" w:rsidRPr="004A7BD0" w:rsidRDefault="00C05E0D">
      <w:pPr>
        <w:pStyle w:val="Teksttreci0"/>
        <w:numPr>
          <w:ilvl w:val="0"/>
          <w:numId w:val="2"/>
        </w:numPr>
        <w:shd w:val="clear" w:color="auto" w:fill="auto"/>
        <w:tabs>
          <w:tab w:val="left" w:pos="280"/>
        </w:tabs>
        <w:ind w:left="320" w:right="120" w:hanging="320"/>
        <w:rPr>
          <w:sz w:val="24"/>
          <w:szCs w:val="24"/>
        </w:rPr>
      </w:pPr>
      <w:r w:rsidRPr="004A7BD0">
        <w:rPr>
          <w:sz w:val="24"/>
          <w:szCs w:val="24"/>
        </w:rPr>
        <w:t>Audyt ma</w:t>
      </w:r>
      <w:r w:rsidR="008A4F90" w:rsidRPr="004A7BD0">
        <w:rPr>
          <w:sz w:val="24"/>
          <w:szCs w:val="24"/>
        </w:rPr>
        <w:t xml:space="preserve"> być przeprowadzony</w:t>
      </w:r>
      <w:r w:rsidRPr="004A7BD0">
        <w:rPr>
          <w:sz w:val="24"/>
          <w:szCs w:val="24"/>
        </w:rPr>
        <w:t xml:space="preserve"> w oparciu o wizję lokalną z uwzględnieniem jej otoczenia oraz mo</w:t>
      </w:r>
      <w:r w:rsidR="008A4F90" w:rsidRPr="004A7BD0">
        <w:rPr>
          <w:sz w:val="24"/>
          <w:szCs w:val="24"/>
        </w:rPr>
        <w:t>że</w:t>
      </w:r>
      <w:r w:rsidRPr="004A7BD0">
        <w:rPr>
          <w:sz w:val="24"/>
          <w:szCs w:val="24"/>
        </w:rPr>
        <w:t xml:space="preserve"> uwzględniać dostępną dokumentację w postaci inwentaryzacji budynk</w:t>
      </w:r>
      <w:r w:rsidR="008A4F90" w:rsidRPr="004A7BD0">
        <w:rPr>
          <w:sz w:val="24"/>
          <w:szCs w:val="24"/>
        </w:rPr>
        <w:t>u</w:t>
      </w:r>
      <w:r w:rsidRPr="004A7BD0">
        <w:rPr>
          <w:sz w:val="24"/>
          <w:szCs w:val="24"/>
        </w:rPr>
        <w:t xml:space="preserve"> lub innej</w:t>
      </w:r>
      <w:r w:rsidR="008A4F90" w:rsidRPr="004A7BD0">
        <w:rPr>
          <w:sz w:val="24"/>
          <w:szCs w:val="24"/>
        </w:rPr>
        <w:t xml:space="preserve"> dokumentacji architektonicznej będącej w posiadaniu i </w:t>
      </w:r>
      <w:r w:rsidRPr="004A7BD0">
        <w:rPr>
          <w:sz w:val="24"/>
          <w:szCs w:val="24"/>
        </w:rPr>
        <w:t>dostarczonej przez Zamawiającego na życzenie Wykonawcy oraz zebrane przez Wykonawcę i</w:t>
      </w:r>
      <w:r w:rsidR="008A4F90" w:rsidRPr="004A7BD0">
        <w:rPr>
          <w:sz w:val="24"/>
          <w:szCs w:val="24"/>
        </w:rPr>
        <w:t>nne</w:t>
      </w:r>
      <w:r w:rsidRPr="004A7BD0">
        <w:rPr>
          <w:sz w:val="24"/>
          <w:szCs w:val="24"/>
        </w:rPr>
        <w:t xml:space="preserve"> informacje niezbędne do realizacji Zamówienia</w:t>
      </w:r>
    </w:p>
    <w:p w:rsidR="008A4F90" w:rsidRPr="004A7BD0" w:rsidRDefault="008A4F90" w:rsidP="008A4F90">
      <w:pPr>
        <w:pStyle w:val="Teksttreci0"/>
        <w:shd w:val="clear" w:color="auto" w:fill="auto"/>
        <w:tabs>
          <w:tab w:val="left" w:pos="280"/>
        </w:tabs>
        <w:ind w:right="240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3.  </w:t>
      </w:r>
      <w:r w:rsidR="00C05E0D" w:rsidRPr="004A7BD0">
        <w:rPr>
          <w:sz w:val="24"/>
          <w:szCs w:val="24"/>
        </w:rPr>
        <w:t xml:space="preserve">Wizja lokalna obiektu oraz otoczenia zewnętrznego powinna być wykonana przy udziale minimum 1 </w:t>
      </w:r>
    </w:p>
    <w:p w:rsidR="008A4F90" w:rsidRPr="004A7BD0" w:rsidRDefault="008A4F90" w:rsidP="008A4F90">
      <w:pPr>
        <w:pStyle w:val="Teksttreci0"/>
        <w:shd w:val="clear" w:color="auto" w:fill="auto"/>
        <w:tabs>
          <w:tab w:val="left" w:pos="280"/>
        </w:tabs>
        <w:ind w:right="240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      </w:t>
      </w:r>
      <w:r w:rsidR="00C05E0D" w:rsidRPr="004A7BD0">
        <w:rPr>
          <w:sz w:val="24"/>
          <w:szCs w:val="24"/>
        </w:rPr>
        <w:t xml:space="preserve">audytora. </w:t>
      </w:r>
      <w:r w:rsidRPr="004A7BD0">
        <w:rPr>
          <w:sz w:val="24"/>
          <w:szCs w:val="24"/>
        </w:rPr>
        <w:t xml:space="preserve"> </w:t>
      </w:r>
      <w:r w:rsidR="00C05E0D" w:rsidRPr="004A7BD0">
        <w:rPr>
          <w:sz w:val="24"/>
          <w:szCs w:val="24"/>
        </w:rPr>
        <w:t xml:space="preserve">Zamawiający zastrzega sobie prawo do udziału w wizji lokalnej. Wykonawca poinformuje </w:t>
      </w:r>
    </w:p>
    <w:p w:rsidR="009853FA" w:rsidRPr="004A7BD0" w:rsidRDefault="008A4F90" w:rsidP="008A4F90">
      <w:pPr>
        <w:pStyle w:val="Teksttreci0"/>
        <w:shd w:val="clear" w:color="auto" w:fill="auto"/>
        <w:tabs>
          <w:tab w:val="left" w:pos="280"/>
        </w:tabs>
        <w:ind w:right="240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      </w:t>
      </w:r>
      <w:r w:rsidR="00C05E0D" w:rsidRPr="004A7BD0">
        <w:rPr>
          <w:sz w:val="24"/>
          <w:szCs w:val="24"/>
        </w:rPr>
        <w:t>Zamawiającego o terminie wizji z minimum 2 dniowym wyprzedzeniem.</w:t>
      </w:r>
    </w:p>
    <w:p w:rsidR="006370CB" w:rsidRPr="004A7BD0" w:rsidRDefault="006370CB" w:rsidP="008A4F90">
      <w:pPr>
        <w:pStyle w:val="Teksttreci0"/>
        <w:shd w:val="clear" w:color="auto" w:fill="auto"/>
        <w:tabs>
          <w:tab w:val="left" w:pos="280"/>
        </w:tabs>
        <w:ind w:right="240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4.  Zamawiający wymaga aby sporządzony audyt został podpisany przez osobę posiadającą </w:t>
      </w:r>
      <w:r w:rsidRPr="004A7BD0">
        <w:rPr>
          <w:sz w:val="24"/>
          <w:szCs w:val="24"/>
        </w:rPr>
        <w:lastRenderedPageBreak/>
        <w:t xml:space="preserve">uprawnienia </w:t>
      </w:r>
    </w:p>
    <w:p w:rsidR="006370CB" w:rsidRPr="004A7BD0" w:rsidRDefault="006370CB" w:rsidP="008A4F90">
      <w:pPr>
        <w:pStyle w:val="Teksttreci0"/>
        <w:shd w:val="clear" w:color="auto" w:fill="auto"/>
        <w:tabs>
          <w:tab w:val="left" w:pos="280"/>
        </w:tabs>
        <w:ind w:right="240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     budowlane lub architektoniczne. </w:t>
      </w:r>
    </w:p>
    <w:p w:rsidR="008A4F90" w:rsidRPr="004A7BD0" w:rsidRDefault="006370CB" w:rsidP="008A4F90">
      <w:pPr>
        <w:pStyle w:val="Teksttreci0"/>
        <w:shd w:val="clear" w:color="auto" w:fill="auto"/>
        <w:tabs>
          <w:tab w:val="left" w:pos="288"/>
        </w:tabs>
        <w:ind w:right="240" w:firstLine="0"/>
        <w:jc w:val="left"/>
        <w:rPr>
          <w:sz w:val="24"/>
          <w:szCs w:val="24"/>
        </w:rPr>
      </w:pPr>
      <w:r w:rsidRPr="004A7BD0">
        <w:rPr>
          <w:sz w:val="24"/>
          <w:szCs w:val="24"/>
        </w:rPr>
        <w:t>5</w:t>
      </w:r>
      <w:r w:rsidR="008A4F90" w:rsidRPr="004A7BD0">
        <w:rPr>
          <w:sz w:val="24"/>
          <w:szCs w:val="24"/>
        </w:rPr>
        <w:t>.  N</w:t>
      </w:r>
      <w:r w:rsidR="00C05E0D" w:rsidRPr="004A7BD0">
        <w:rPr>
          <w:sz w:val="24"/>
          <w:szCs w:val="24"/>
        </w:rPr>
        <w:t>ależy przeprowadzić ocenę pod kątem dostępności następujących obszarów</w:t>
      </w:r>
      <w:r w:rsidR="008A4F90" w:rsidRPr="004A7BD0">
        <w:rPr>
          <w:sz w:val="24"/>
          <w:szCs w:val="24"/>
        </w:rPr>
        <w:t xml:space="preserve"> </w:t>
      </w:r>
      <w:r w:rsidR="00C05E0D" w:rsidRPr="004A7BD0">
        <w:rPr>
          <w:sz w:val="24"/>
          <w:szCs w:val="24"/>
        </w:rPr>
        <w:t xml:space="preserve"> i opisać niżej wymienione </w:t>
      </w:r>
    </w:p>
    <w:p w:rsidR="009853FA" w:rsidRPr="004A7BD0" w:rsidRDefault="008A4F90" w:rsidP="008A4F90">
      <w:pPr>
        <w:pStyle w:val="Teksttreci0"/>
        <w:shd w:val="clear" w:color="auto" w:fill="auto"/>
        <w:tabs>
          <w:tab w:val="left" w:pos="288"/>
        </w:tabs>
        <w:ind w:right="240" w:firstLine="0"/>
        <w:jc w:val="left"/>
        <w:rPr>
          <w:sz w:val="24"/>
          <w:szCs w:val="24"/>
        </w:rPr>
      </w:pPr>
      <w:r w:rsidRPr="004A7BD0">
        <w:rPr>
          <w:sz w:val="24"/>
          <w:szCs w:val="24"/>
        </w:rPr>
        <w:t xml:space="preserve">     </w:t>
      </w:r>
      <w:r w:rsidR="00C05E0D" w:rsidRPr="004A7BD0">
        <w:rPr>
          <w:sz w:val="24"/>
          <w:szCs w:val="24"/>
        </w:rPr>
        <w:t>elementy (jeżeli dotyczą):</w:t>
      </w:r>
    </w:p>
    <w:p w:rsidR="009853FA" w:rsidRPr="004A7BD0" w:rsidRDefault="00C05E0D">
      <w:pPr>
        <w:pStyle w:val="Teksttreci0"/>
        <w:numPr>
          <w:ilvl w:val="0"/>
          <w:numId w:val="4"/>
        </w:numPr>
        <w:shd w:val="clear" w:color="auto" w:fill="auto"/>
        <w:tabs>
          <w:tab w:val="left" w:pos="696"/>
        </w:tabs>
        <w:ind w:left="340" w:firstLine="0"/>
        <w:rPr>
          <w:sz w:val="24"/>
          <w:szCs w:val="24"/>
        </w:rPr>
      </w:pPr>
      <w:r w:rsidRPr="004A7BD0">
        <w:rPr>
          <w:sz w:val="24"/>
          <w:szCs w:val="24"/>
        </w:rPr>
        <w:t>Otoczenia zewnętrznego rozumianego jako:</w:t>
      </w:r>
    </w:p>
    <w:p w:rsidR="009853FA" w:rsidRPr="004A7BD0" w:rsidRDefault="00C05E0D">
      <w:pPr>
        <w:pStyle w:val="Teksttreci0"/>
        <w:numPr>
          <w:ilvl w:val="0"/>
          <w:numId w:val="5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trasę dojścia do budynku,</w:t>
      </w:r>
    </w:p>
    <w:p w:rsidR="009853FA" w:rsidRPr="004A7BD0" w:rsidRDefault="00C05E0D">
      <w:pPr>
        <w:pStyle w:val="Teksttreci0"/>
        <w:numPr>
          <w:ilvl w:val="0"/>
          <w:numId w:val="5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wyposażenie na trasie dojścia,</w:t>
      </w:r>
    </w:p>
    <w:p w:rsidR="009853FA" w:rsidRPr="004A7BD0" w:rsidRDefault="00C05E0D">
      <w:pPr>
        <w:pStyle w:val="Teksttreci0"/>
        <w:numPr>
          <w:ilvl w:val="0"/>
          <w:numId w:val="5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oznaczenia, tablice informacyjne,</w:t>
      </w:r>
    </w:p>
    <w:p w:rsidR="009853FA" w:rsidRPr="004A7BD0" w:rsidRDefault="00C05E0D">
      <w:pPr>
        <w:pStyle w:val="Teksttreci0"/>
        <w:numPr>
          <w:ilvl w:val="0"/>
          <w:numId w:val="5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oświetlenie.</w:t>
      </w:r>
    </w:p>
    <w:p w:rsidR="009853FA" w:rsidRPr="004A7BD0" w:rsidRDefault="00C05E0D">
      <w:pPr>
        <w:pStyle w:val="Teksttreci0"/>
        <w:numPr>
          <w:ilvl w:val="0"/>
          <w:numId w:val="4"/>
        </w:numPr>
        <w:shd w:val="clear" w:color="auto" w:fill="auto"/>
        <w:tabs>
          <w:tab w:val="left" w:pos="696"/>
        </w:tabs>
        <w:ind w:left="340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Parkingu dla osoby z </w:t>
      </w:r>
      <w:proofErr w:type="spellStart"/>
      <w:r w:rsidRPr="004A7BD0">
        <w:rPr>
          <w:sz w:val="24"/>
          <w:szCs w:val="24"/>
        </w:rPr>
        <w:t>niepełnosprawnościami</w:t>
      </w:r>
      <w:proofErr w:type="spellEnd"/>
      <w:r w:rsidRPr="004A7BD0">
        <w:rPr>
          <w:sz w:val="24"/>
          <w:szCs w:val="24"/>
        </w:rPr>
        <w:t xml:space="preserve"> rozumianego jako:</w:t>
      </w:r>
    </w:p>
    <w:p w:rsidR="009853FA" w:rsidRPr="004A7BD0" w:rsidRDefault="00C05E0D">
      <w:pPr>
        <w:pStyle w:val="Teksttreci0"/>
        <w:numPr>
          <w:ilvl w:val="0"/>
          <w:numId w:val="6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typ parkingu,</w:t>
      </w:r>
    </w:p>
    <w:p w:rsidR="009853FA" w:rsidRPr="004A7BD0" w:rsidRDefault="00C05E0D">
      <w:pPr>
        <w:pStyle w:val="Teksttreci0"/>
        <w:numPr>
          <w:ilvl w:val="0"/>
          <w:numId w:val="6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parametry miejsca parkingowego,</w:t>
      </w:r>
    </w:p>
    <w:p w:rsidR="009853FA" w:rsidRPr="004A7BD0" w:rsidRDefault="00C05E0D">
      <w:pPr>
        <w:pStyle w:val="Teksttreci0"/>
        <w:numPr>
          <w:ilvl w:val="0"/>
          <w:numId w:val="6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odległość miejsca parkingowego dla osób z </w:t>
      </w:r>
      <w:proofErr w:type="spellStart"/>
      <w:r w:rsidRPr="004A7BD0">
        <w:rPr>
          <w:sz w:val="24"/>
          <w:szCs w:val="24"/>
        </w:rPr>
        <w:t>niepełnosprawnościami</w:t>
      </w:r>
      <w:proofErr w:type="spellEnd"/>
      <w:r w:rsidRPr="004A7BD0">
        <w:rPr>
          <w:sz w:val="24"/>
          <w:szCs w:val="24"/>
        </w:rPr>
        <w:t xml:space="preserve"> od wejścia,</w:t>
      </w:r>
    </w:p>
    <w:p w:rsidR="009853FA" w:rsidRPr="004A7BD0" w:rsidRDefault="00C05E0D">
      <w:pPr>
        <w:pStyle w:val="Teksttreci0"/>
        <w:numPr>
          <w:ilvl w:val="0"/>
          <w:numId w:val="6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przestrzeń manewrową na ciągu pieszym,</w:t>
      </w:r>
    </w:p>
    <w:p w:rsidR="009853FA" w:rsidRPr="004A7BD0" w:rsidRDefault="00C05E0D">
      <w:pPr>
        <w:pStyle w:val="Teksttreci0"/>
        <w:numPr>
          <w:ilvl w:val="0"/>
          <w:numId w:val="6"/>
        </w:numPr>
        <w:shd w:val="clear" w:color="auto" w:fill="auto"/>
        <w:tabs>
          <w:tab w:val="left" w:pos="1081"/>
        </w:tabs>
        <w:ind w:left="1100" w:right="240" w:hanging="360"/>
        <w:jc w:val="left"/>
        <w:rPr>
          <w:sz w:val="24"/>
          <w:szCs w:val="24"/>
        </w:rPr>
      </w:pPr>
      <w:r w:rsidRPr="004A7BD0">
        <w:rPr>
          <w:sz w:val="24"/>
          <w:szCs w:val="24"/>
        </w:rPr>
        <w:t>usprawnienia / dostępność pod kątem niepełnosprawności ruchowej, wzrokowej, słuchowej,</w:t>
      </w:r>
    </w:p>
    <w:p w:rsidR="009853FA" w:rsidRPr="004A7BD0" w:rsidRDefault="00C05E0D">
      <w:pPr>
        <w:pStyle w:val="Teksttreci0"/>
        <w:numPr>
          <w:ilvl w:val="0"/>
          <w:numId w:val="6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zastosowane materiały wykończeniowe,</w:t>
      </w:r>
    </w:p>
    <w:p w:rsidR="009853FA" w:rsidRPr="004A7BD0" w:rsidRDefault="00C05E0D">
      <w:pPr>
        <w:pStyle w:val="Teksttreci0"/>
        <w:numPr>
          <w:ilvl w:val="0"/>
          <w:numId w:val="6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oznakowanie miejsca postojowego,</w:t>
      </w:r>
    </w:p>
    <w:p w:rsidR="009853FA" w:rsidRPr="004A7BD0" w:rsidRDefault="00C05E0D">
      <w:pPr>
        <w:pStyle w:val="Teksttreci0"/>
        <w:numPr>
          <w:ilvl w:val="0"/>
          <w:numId w:val="6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oświetlenie,</w:t>
      </w:r>
    </w:p>
    <w:p w:rsidR="009853FA" w:rsidRPr="004A7BD0" w:rsidRDefault="00C05E0D">
      <w:pPr>
        <w:pStyle w:val="Teksttreci0"/>
        <w:numPr>
          <w:ilvl w:val="0"/>
          <w:numId w:val="6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sygnalizację do przywołania pomocy.</w:t>
      </w:r>
    </w:p>
    <w:p w:rsidR="009853FA" w:rsidRPr="004A7BD0" w:rsidRDefault="00C05E0D">
      <w:pPr>
        <w:pStyle w:val="Teksttreci0"/>
        <w:numPr>
          <w:ilvl w:val="0"/>
          <w:numId w:val="4"/>
        </w:numPr>
        <w:shd w:val="clear" w:color="auto" w:fill="auto"/>
        <w:tabs>
          <w:tab w:val="left" w:pos="696"/>
        </w:tabs>
        <w:ind w:left="340" w:firstLine="0"/>
        <w:rPr>
          <w:sz w:val="24"/>
          <w:szCs w:val="24"/>
        </w:rPr>
      </w:pPr>
      <w:r w:rsidRPr="004A7BD0">
        <w:rPr>
          <w:sz w:val="24"/>
          <w:szCs w:val="24"/>
        </w:rPr>
        <w:t>Wejścia do budynku rozumiane jako:</w:t>
      </w:r>
    </w:p>
    <w:p w:rsidR="009853FA" w:rsidRPr="004A7BD0" w:rsidRDefault="00C05E0D">
      <w:pPr>
        <w:pStyle w:val="Teksttreci0"/>
        <w:numPr>
          <w:ilvl w:val="0"/>
          <w:numId w:val="7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dojście do budynku,</w:t>
      </w:r>
    </w:p>
    <w:p w:rsidR="009853FA" w:rsidRPr="004A7BD0" w:rsidRDefault="00C05E0D">
      <w:pPr>
        <w:pStyle w:val="Teksttreci0"/>
        <w:numPr>
          <w:ilvl w:val="0"/>
          <w:numId w:val="7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wejścia do budynku,</w:t>
      </w:r>
    </w:p>
    <w:p w:rsidR="009853FA" w:rsidRPr="004A7BD0" w:rsidRDefault="00C05E0D">
      <w:pPr>
        <w:pStyle w:val="Teksttreci0"/>
        <w:numPr>
          <w:ilvl w:val="0"/>
          <w:numId w:val="7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przedsionek, drzwi wejściowe i wewnętrzne,</w:t>
      </w:r>
    </w:p>
    <w:p w:rsidR="009853FA" w:rsidRPr="004A7BD0" w:rsidRDefault="00C05E0D">
      <w:pPr>
        <w:pStyle w:val="Teksttreci0"/>
        <w:numPr>
          <w:ilvl w:val="0"/>
          <w:numId w:val="7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oświetlenie,</w:t>
      </w:r>
    </w:p>
    <w:p w:rsidR="009853FA" w:rsidRPr="004A7BD0" w:rsidRDefault="00C05E0D">
      <w:pPr>
        <w:pStyle w:val="Teksttreci0"/>
        <w:numPr>
          <w:ilvl w:val="0"/>
          <w:numId w:val="7"/>
        </w:numPr>
        <w:shd w:val="clear" w:color="auto" w:fill="auto"/>
        <w:tabs>
          <w:tab w:val="left" w:pos="1081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sygnalizację do przywołania pomocy.</w:t>
      </w:r>
    </w:p>
    <w:p w:rsidR="009853FA" w:rsidRPr="004A7BD0" w:rsidRDefault="00C05E0D">
      <w:pPr>
        <w:pStyle w:val="Teksttreci0"/>
        <w:numPr>
          <w:ilvl w:val="0"/>
          <w:numId w:val="4"/>
        </w:numPr>
        <w:shd w:val="clear" w:color="auto" w:fill="auto"/>
        <w:tabs>
          <w:tab w:val="left" w:pos="696"/>
        </w:tabs>
        <w:spacing w:after="44"/>
        <w:ind w:left="340" w:firstLine="0"/>
        <w:rPr>
          <w:sz w:val="24"/>
          <w:szCs w:val="24"/>
        </w:rPr>
      </w:pPr>
      <w:r w:rsidRPr="004A7BD0">
        <w:rPr>
          <w:sz w:val="24"/>
          <w:szCs w:val="24"/>
        </w:rPr>
        <w:t>Komunikacji poziomej w budynku rozumianej jako:</w:t>
      </w:r>
    </w:p>
    <w:p w:rsidR="00443AF1" w:rsidRPr="004A7BD0" w:rsidRDefault="00443AF1" w:rsidP="00443AF1">
      <w:pPr>
        <w:pStyle w:val="Teksttreci0"/>
        <w:shd w:val="clear" w:color="auto" w:fill="auto"/>
        <w:tabs>
          <w:tab w:val="left" w:pos="696"/>
        </w:tabs>
        <w:spacing w:after="44"/>
        <w:ind w:left="709" w:firstLine="0"/>
        <w:rPr>
          <w:sz w:val="24"/>
          <w:szCs w:val="24"/>
        </w:rPr>
      </w:pPr>
      <w:r w:rsidRPr="004A7BD0">
        <w:rPr>
          <w:sz w:val="24"/>
          <w:szCs w:val="24"/>
        </w:rPr>
        <w:t>a) recepcji / punktu informacyjnego</w:t>
      </w:r>
    </w:p>
    <w:p w:rsidR="00443AF1" w:rsidRPr="004A7BD0" w:rsidRDefault="00443AF1" w:rsidP="00443AF1">
      <w:pPr>
        <w:pStyle w:val="Teksttreci0"/>
        <w:shd w:val="clear" w:color="auto" w:fill="auto"/>
        <w:tabs>
          <w:tab w:val="left" w:pos="696"/>
        </w:tabs>
        <w:spacing w:after="44"/>
        <w:ind w:left="709" w:firstLine="0"/>
        <w:rPr>
          <w:sz w:val="24"/>
          <w:szCs w:val="24"/>
        </w:rPr>
      </w:pPr>
      <w:r w:rsidRPr="004A7BD0">
        <w:rPr>
          <w:sz w:val="24"/>
          <w:szCs w:val="24"/>
        </w:rPr>
        <w:t>b)</w:t>
      </w:r>
      <w:r w:rsidRPr="004A7BD0">
        <w:rPr>
          <w:rStyle w:val="Teksttreci2"/>
          <w:sz w:val="24"/>
          <w:szCs w:val="24"/>
        </w:rPr>
        <w:t xml:space="preserve"> </w:t>
      </w:r>
      <w:r w:rsidRPr="004A7BD0">
        <w:rPr>
          <w:sz w:val="24"/>
          <w:szCs w:val="24"/>
        </w:rPr>
        <w:t>przestrzenie ogólnodostępne i korytarze w budynku</w:t>
      </w:r>
    </w:p>
    <w:p w:rsidR="00443AF1" w:rsidRPr="004A7BD0" w:rsidRDefault="00443AF1" w:rsidP="00443AF1">
      <w:pPr>
        <w:pStyle w:val="Teksttreci0"/>
        <w:shd w:val="clear" w:color="auto" w:fill="auto"/>
        <w:tabs>
          <w:tab w:val="left" w:pos="696"/>
        </w:tabs>
        <w:spacing w:after="44"/>
        <w:ind w:left="709" w:firstLine="0"/>
        <w:rPr>
          <w:sz w:val="24"/>
          <w:szCs w:val="24"/>
        </w:rPr>
      </w:pPr>
      <w:r w:rsidRPr="004A7BD0">
        <w:rPr>
          <w:sz w:val="24"/>
          <w:szCs w:val="24"/>
        </w:rPr>
        <w:t>c)</w:t>
      </w:r>
      <w:r w:rsidRPr="004A7BD0">
        <w:rPr>
          <w:rStyle w:val="Teksttreci2"/>
          <w:sz w:val="24"/>
          <w:szCs w:val="24"/>
        </w:rPr>
        <w:t xml:space="preserve"> </w:t>
      </w:r>
      <w:r w:rsidRPr="004A7BD0">
        <w:rPr>
          <w:sz w:val="24"/>
          <w:szCs w:val="24"/>
        </w:rPr>
        <w:t>parametry przestrzeni manewrowej</w:t>
      </w:r>
    </w:p>
    <w:p w:rsidR="00443AF1" w:rsidRPr="004A7BD0" w:rsidRDefault="00443AF1" w:rsidP="00443AF1">
      <w:pPr>
        <w:pStyle w:val="Teksttreci0"/>
        <w:shd w:val="clear" w:color="auto" w:fill="auto"/>
        <w:tabs>
          <w:tab w:val="left" w:pos="696"/>
        </w:tabs>
        <w:spacing w:after="44"/>
        <w:ind w:left="709" w:firstLine="0"/>
        <w:rPr>
          <w:sz w:val="24"/>
          <w:szCs w:val="24"/>
        </w:rPr>
      </w:pPr>
      <w:r w:rsidRPr="004A7BD0">
        <w:rPr>
          <w:sz w:val="24"/>
          <w:szCs w:val="24"/>
        </w:rPr>
        <w:t>d) zastosowane materiały wykończeniowe</w:t>
      </w:r>
    </w:p>
    <w:p w:rsidR="00443AF1" w:rsidRPr="004A7BD0" w:rsidRDefault="00443AF1" w:rsidP="00443AF1">
      <w:pPr>
        <w:pStyle w:val="Teksttreci0"/>
        <w:shd w:val="clear" w:color="auto" w:fill="auto"/>
        <w:tabs>
          <w:tab w:val="left" w:pos="696"/>
        </w:tabs>
        <w:spacing w:after="44"/>
        <w:ind w:left="709" w:firstLine="0"/>
        <w:rPr>
          <w:sz w:val="24"/>
          <w:szCs w:val="24"/>
        </w:rPr>
      </w:pPr>
      <w:r w:rsidRPr="004A7BD0">
        <w:rPr>
          <w:sz w:val="24"/>
          <w:szCs w:val="24"/>
        </w:rPr>
        <w:t>e)</w:t>
      </w:r>
      <w:r w:rsidRPr="004A7BD0">
        <w:rPr>
          <w:rStyle w:val="Teksttreci2"/>
          <w:sz w:val="24"/>
          <w:szCs w:val="24"/>
        </w:rPr>
        <w:t xml:space="preserve"> </w:t>
      </w:r>
      <w:r w:rsidRPr="004A7BD0">
        <w:rPr>
          <w:sz w:val="24"/>
          <w:szCs w:val="24"/>
        </w:rPr>
        <w:t>wyposażenie,</w:t>
      </w:r>
    </w:p>
    <w:p w:rsidR="00443AF1" w:rsidRPr="004A7BD0" w:rsidRDefault="00443AF1" w:rsidP="00443AF1">
      <w:pPr>
        <w:pStyle w:val="Teksttreci0"/>
        <w:shd w:val="clear" w:color="auto" w:fill="auto"/>
        <w:tabs>
          <w:tab w:val="left" w:pos="696"/>
        </w:tabs>
        <w:spacing w:after="44"/>
        <w:ind w:left="709" w:firstLine="0"/>
        <w:rPr>
          <w:sz w:val="24"/>
          <w:szCs w:val="24"/>
        </w:rPr>
      </w:pPr>
      <w:r w:rsidRPr="004A7BD0">
        <w:rPr>
          <w:sz w:val="24"/>
          <w:szCs w:val="24"/>
        </w:rPr>
        <w:t>f)</w:t>
      </w:r>
      <w:r w:rsidRPr="004A7BD0">
        <w:rPr>
          <w:rStyle w:val="Teksttreci2"/>
          <w:sz w:val="24"/>
          <w:szCs w:val="24"/>
        </w:rPr>
        <w:t xml:space="preserve"> </w:t>
      </w:r>
      <w:r w:rsidRPr="004A7BD0">
        <w:rPr>
          <w:sz w:val="24"/>
          <w:szCs w:val="24"/>
        </w:rPr>
        <w:t>oznaczenia / tablice informacyjne</w:t>
      </w:r>
    </w:p>
    <w:p w:rsidR="00443AF1" w:rsidRPr="004A7BD0" w:rsidRDefault="00443AF1" w:rsidP="00443AF1">
      <w:pPr>
        <w:pStyle w:val="Teksttreci0"/>
        <w:shd w:val="clear" w:color="auto" w:fill="auto"/>
        <w:tabs>
          <w:tab w:val="left" w:pos="696"/>
        </w:tabs>
        <w:spacing w:after="44"/>
        <w:ind w:left="709" w:firstLine="0"/>
        <w:rPr>
          <w:sz w:val="24"/>
          <w:szCs w:val="24"/>
        </w:rPr>
      </w:pPr>
      <w:r w:rsidRPr="004A7BD0">
        <w:rPr>
          <w:sz w:val="24"/>
          <w:szCs w:val="24"/>
        </w:rPr>
        <w:t>g)</w:t>
      </w:r>
      <w:r w:rsidRPr="004A7BD0">
        <w:rPr>
          <w:rStyle w:val="Teksttreci2"/>
          <w:sz w:val="24"/>
          <w:szCs w:val="24"/>
        </w:rPr>
        <w:t xml:space="preserve"> </w:t>
      </w:r>
      <w:r w:rsidRPr="004A7BD0">
        <w:rPr>
          <w:sz w:val="24"/>
          <w:szCs w:val="24"/>
        </w:rPr>
        <w:t>oświetlenie</w:t>
      </w:r>
    </w:p>
    <w:p w:rsidR="00443AF1" w:rsidRPr="004A7BD0" w:rsidRDefault="00443AF1" w:rsidP="00443AF1">
      <w:pPr>
        <w:pStyle w:val="Teksttreci0"/>
        <w:shd w:val="clear" w:color="auto" w:fill="auto"/>
        <w:tabs>
          <w:tab w:val="left" w:pos="696"/>
        </w:tabs>
        <w:spacing w:after="44"/>
        <w:ind w:left="709" w:firstLine="0"/>
        <w:rPr>
          <w:sz w:val="24"/>
          <w:szCs w:val="24"/>
        </w:rPr>
      </w:pPr>
      <w:r w:rsidRPr="004A7BD0">
        <w:rPr>
          <w:sz w:val="24"/>
          <w:szCs w:val="24"/>
        </w:rPr>
        <w:t>h)</w:t>
      </w:r>
      <w:r w:rsidRPr="004A7BD0">
        <w:rPr>
          <w:rStyle w:val="Teksttreci2"/>
          <w:sz w:val="24"/>
          <w:szCs w:val="24"/>
        </w:rPr>
        <w:t xml:space="preserve"> </w:t>
      </w:r>
      <w:r w:rsidRPr="004A7BD0">
        <w:rPr>
          <w:sz w:val="24"/>
          <w:szCs w:val="24"/>
        </w:rPr>
        <w:t>sygnalizacja w budynku</w:t>
      </w:r>
    </w:p>
    <w:p w:rsidR="00443AF1" w:rsidRPr="004A7BD0" w:rsidRDefault="00443AF1" w:rsidP="00443AF1">
      <w:pPr>
        <w:pStyle w:val="Teksttreci0"/>
        <w:shd w:val="clear" w:color="auto" w:fill="auto"/>
        <w:tabs>
          <w:tab w:val="left" w:pos="696"/>
        </w:tabs>
        <w:spacing w:after="44"/>
        <w:ind w:left="426" w:firstLine="0"/>
        <w:rPr>
          <w:sz w:val="24"/>
          <w:szCs w:val="24"/>
        </w:rPr>
      </w:pPr>
      <w:r w:rsidRPr="004A7BD0">
        <w:rPr>
          <w:sz w:val="24"/>
          <w:szCs w:val="24"/>
        </w:rPr>
        <w:lastRenderedPageBreak/>
        <w:t>5)  Komunikacji pionowej w budynku rozumianej jako:</w:t>
      </w:r>
    </w:p>
    <w:p w:rsidR="00443AF1" w:rsidRPr="004A7BD0" w:rsidRDefault="00443AF1" w:rsidP="00443AF1">
      <w:pPr>
        <w:pStyle w:val="Teksttreci0"/>
        <w:shd w:val="clear" w:color="auto" w:fill="auto"/>
        <w:tabs>
          <w:tab w:val="left" w:pos="696"/>
        </w:tabs>
        <w:spacing w:after="44"/>
        <w:ind w:left="709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a) </w:t>
      </w:r>
      <w:r w:rsidR="008D42C2" w:rsidRPr="004A7BD0">
        <w:rPr>
          <w:sz w:val="24"/>
          <w:szCs w:val="24"/>
        </w:rPr>
        <w:t xml:space="preserve">  </w:t>
      </w:r>
      <w:r w:rsidRPr="004A7BD0">
        <w:rPr>
          <w:sz w:val="24"/>
          <w:szCs w:val="24"/>
        </w:rPr>
        <w:t>windy</w:t>
      </w:r>
    </w:p>
    <w:p w:rsidR="009853FA" w:rsidRPr="004A7BD0" w:rsidRDefault="009853FA">
      <w:pPr>
        <w:rPr>
          <w:rFonts w:ascii="Times New Roman" w:hAnsi="Times New Roman" w:cs="Times New Roman"/>
        </w:rPr>
      </w:pPr>
    </w:p>
    <w:p w:rsidR="009853FA" w:rsidRPr="004A7BD0" w:rsidRDefault="00C05E0D">
      <w:pPr>
        <w:pStyle w:val="Teksttreci0"/>
        <w:numPr>
          <w:ilvl w:val="0"/>
          <w:numId w:val="8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schody wewnętrzne,</w:t>
      </w:r>
    </w:p>
    <w:p w:rsidR="009853FA" w:rsidRPr="004A7BD0" w:rsidRDefault="00C05E0D">
      <w:pPr>
        <w:pStyle w:val="Teksttreci0"/>
        <w:numPr>
          <w:ilvl w:val="0"/>
          <w:numId w:val="8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parametry przestrzeni manewrowej,</w:t>
      </w:r>
    </w:p>
    <w:p w:rsidR="009853FA" w:rsidRPr="004A7BD0" w:rsidRDefault="00C05E0D">
      <w:pPr>
        <w:pStyle w:val="Teksttreci0"/>
        <w:numPr>
          <w:ilvl w:val="0"/>
          <w:numId w:val="8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oznaczenia / tablice informacyjne,</w:t>
      </w:r>
    </w:p>
    <w:p w:rsidR="009853FA" w:rsidRPr="004A7BD0" w:rsidRDefault="00C05E0D">
      <w:pPr>
        <w:pStyle w:val="Teksttreci0"/>
        <w:numPr>
          <w:ilvl w:val="0"/>
          <w:numId w:val="8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oświetlenie.</w:t>
      </w:r>
    </w:p>
    <w:p w:rsidR="009853FA" w:rsidRPr="004A7BD0" w:rsidRDefault="00C05E0D">
      <w:pPr>
        <w:pStyle w:val="Teksttreci0"/>
        <w:numPr>
          <w:ilvl w:val="0"/>
          <w:numId w:val="9"/>
        </w:numPr>
        <w:shd w:val="clear" w:color="auto" w:fill="auto"/>
        <w:tabs>
          <w:tab w:val="left" w:pos="714"/>
        </w:tabs>
        <w:ind w:left="720" w:hanging="360"/>
        <w:rPr>
          <w:sz w:val="24"/>
          <w:szCs w:val="24"/>
        </w:rPr>
      </w:pPr>
      <w:r w:rsidRPr="004A7BD0">
        <w:rPr>
          <w:sz w:val="24"/>
          <w:szCs w:val="24"/>
        </w:rPr>
        <w:t xml:space="preserve">Pomieszczeń sanitarnych, w tym toalet dla osób z </w:t>
      </w:r>
      <w:proofErr w:type="spellStart"/>
      <w:r w:rsidRPr="004A7BD0">
        <w:rPr>
          <w:sz w:val="24"/>
          <w:szCs w:val="24"/>
        </w:rPr>
        <w:t>niepełnosprawnościami</w:t>
      </w:r>
      <w:proofErr w:type="spellEnd"/>
      <w:r w:rsidRPr="004A7BD0">
        <w:rPr>
          <w:sz w:val="24"/>
          <w:szCs w:val="24"/>
        </w:rPr>
        <w:t xml:space="preserve"> rozumianych jako:</w:t>
      </w:r>
    </w:p>
    <w:p w:rsidR="009853FA" w:rsidRPr="004A7BD0" w:rsidRDefault="00C05E0D">
      <w:pPr>
        <w:pStyle w:val="Teksttreci0"/>
        <w:numPr>
          <w:ilvl w:val="0"/>
          <w:numId w:val="10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dostępność toalet dla osób z </w:t>
      </w:r>
      <w:proofErr w:type="spellStart"/>
      <w:r w:rsidRPr="004A7BD0">
        <w:rPr>
          <w:sz w:val="24"/>
          <w:szCs w:val="24"/>
        </w:rPr>
        <w:t>niepełnosprawnościami</w:t>
      </w:r>
      <w:proofErr w:type="spellEnd"/>
      <w:r w:rsidRPr="004A7BD0">
        <w:rPr>
          <w:sz w:val="24"/>
          <w:szCs w:val="24"/>
        </w:rPr>
        <w:t>,</w:t>
      </w:r>
    </w:p>
    <w:p w:rsidR="009853FA" w:rsidRPr="004A7BD0" w:rsidRDefault="00C05E0D">
      <w:pPr>
        <w:pStyle w:val="Teksttreci0"/>
        <w:numPr>
          <w:ilvl w:val="0"/>
          <w:numId w:val="10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drzwi do toalet dla osób z </w:t>
      </w:r>
      <w:proofErr w:type="spellStart"/>
      <w:r w:rsidRPr="004A7BD0">
        <w:rPr>
          <w:sz w:val="24"/>
          <w:szCs w:val="24"/>
        </w:rPr>
        <w:t>niepełnosprawnościami</w:t>
      </w:r>
      <w:proofErr w:type="spellEnd"/>
      <w:r w:rsidRPr="004A7BD0">
        <w:rPr>
          <w:sz w:val="24"/>
          <w:szCs w:val="24"/>
        </w:rPr>
        <w:t>,</w:t>
      </w:r>
    </w:p>
    <w:p w:rsidR="009853FA" w:rsidRPr="004A7BD0" w:rsidRDefault="00C05E0D">
      <w:pPr>
        <w:pStyle w:val="Teksttreci0"/>
        <w:numPr>
          <w:ilvl w:val="0"/>
          <w:numId w:val="10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parametry przestrzeni manewrowej,</w:t>
      </w:r>
    </w:p>
    <w:p w:rsidR="009853FA" w:rsidRPr="004A7BD0" w:rsidRDefault="00C05E0D">
      <w:pPr>
        <w:pStyle w:val="Teksttreci0"/>
        <w:numPr>
          <w:ilvl w:val="0"/>
          <w:numId w:val="10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zastosowane materiały wykończeniowe,</w:t>
      </w:r>
    </w:p>
    <w:p w:rsidR="009853FA" w:rsidRPr="004A7BD0" w:rsidRDefault="00C05E0D">
      <w:pPr>
        <w:pStyle w:val="Teksttreci0"/>
        <w:numPr>
          <w:ilvl w:val="0"/>
          <w:numId w:val="10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wyposażenie toalet dla osób z </w:t>
      </w:r>
      <w:proofErr w:type="spellStart"/>
      <w:r w:rsidRPr="004A7BD0">
        <w:rPr>
          <w:sz w:val="24"/>
          <w:szCs w:val="24"/>
        </w:rPr>
        <w:t>niepełnosprawnościami</w:t>
      </w:r>
      <w:proofErr w:type="spellEnd"/>
      <w:r w:rsidRPr="004A7BD0">
        <w:rPr>
          <w:sz w:val="24"/>
          <w:szCs w:val="24"/>
        </w:rPr>
        <w:t>,</w:t>
      </w:r>
    </w:p>
    <w:p w:rsidR="009853FA" w:rsidRPr="004A7BD0" w:rsidRDefault="00C05E0D">
      <w:pPr>
        <w:pStyle w:val="Teksttreci0"/>
        <w:numPr>
          <w:ilvl w:val="0"/>
          <w:numId w:val="10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oznaczenia / tablice informacyjne,</w:t>
      </w:r>
    </w:p>
    <w:p w:rsidR="009853FA" w:rsidRPr="004A7BD0" w:rsidRDefault="00C05E0D">
      <w:pPr>
        <w:pStyle w:val="Teksttreci0"/>
        <w:numPr>
          <w:ilvl w:val="0"/>
          <w:numId w:val="10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oświetlenie.</w:t>
      </w:r>
    </w:p>
    <w:p w:rsidR="009853FA" w:rsidRPr="004A7BD0" w:rsidRDefault="00C05E0D">
      <w:pPr>
        <w:pStyle w:val="Teksttreci0"/>
        <w:numPr>
          <w:ilvl w:val="0"/>
          <w:numId w:val="9"/>
        </w:numPr>
        <w:shd w:val="clear" w:color="auto" w:fill="auto"/>
        <w:tabs>
          <w:tab w:val="left" w:pos="714"/>
        </w:tabs>
        <w:ind w:left="720" w:hanging="360"/>
        <w:rPr>
          <w:sz w:val="24"/>
          <w:szCs w:val="24"/>
        </w:rPr>
      </w:pPr>
      <w:r w:rsidRPr="004A7BD0">
        <w:rPr>
          <w:sz w:val="24"/>
          <w:szCs w:val="24"/>
        </w:rPr>
        <w:t>Pomieszczeń biurowych i innych wynikających ze specyfikacji obiektu rozumianych jako:</w:t>
      </w:r>
    </w:p>
    <w:p w:rsidR="009853FA" w:rsidRPr="004A7BD0" w:rsidRDefault="00C05E0D">
      <w:pPr>
        <w:pStyle w:val="Teksttreci0"/>
        <w:numPr>
          <w:ilvl w:val="0"/>
          <w:numId w:val="11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dostępność pomieszczeń do pracy i innych dla osób z </w:t>
      </w:r>
      <w:proofErr w:type="spellStart"/>
      <w:r w:rsidRPr="004A7BD0">
        <w:rPr>
          <w:sz w:val="24"/>
          <w:szCs w:val="24"/>
        </w:rPr>
        <w:t>niepełnosprawnościami</w:t>
      </w:r>
      <w:proofErr w:type="spellEnd"/>
      <w:r w:rsidRPr="004A7BD0">
        <w:rPr>
          <w:sz w:val="24"/>
          <w:szCs w:val="24"/>
        </w:rPr>
        <w:t>,</w:t>
      </w:r>
    </w:p>
    <w:p w:rsidR="009853FA" w:rsidRPr="004A7BD0" w:rsidRDefault="00C05E0D">
      <w:pPr>
        <w:pStyle w:val="Teksttreci0"/>
        <w:numPr>
          <w:ilvl w:val="0"/>
          <w:numId w:val="11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parametry przestrzeni manewrowej,</w:t>
      </w:r>
    </w:p>
    <w:p w:rsidR="009853FA" w:rsidRPr="004A7BD0" w:rsidRDefault="00C05E0D">
      <w:pPr>
        <w:pStyle w:val="Teksttreci0"/>
        <w:numPr>
          <w:ilvl w:val="0"/>
          <w:numId w:val="11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drzwi do pomieszczeń,</w:t>
      </w:r>
    </w:p>
    <w:p w:rsidR="009853FA" w:rsidRPr="004A7BD0" w:rsidRDefault="00C05E0D">
      <w:pPr>
        <w:pStyle w:val="Teksttreci0"/>
        <w:numPr>
          <w:ilvl w:val="0"/>
          <w:numId w:val="11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zastosowane materiały wykończeniowe,</w:t>
      </w:r>
    </w:p>
    <w:p w:rsidR="009853FA" w:rsidRPr="004A7BD0" w:rsidRDefault="00C05E0D">
      <w:pPr>
        <w:pStyle w:val="Teksttreci0"/>
        <w:numPr>
          <w:ilvl w:val="0"/>
          <w:numId w:val="11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wyposażenie pomieszczeń,</w:t>
      </w:r>
    </w:p>
    <w:p w:rsidR="009853FA" w:rsidRPr="004A7BD0" w:rsidRDefault="00C05E0D">
      <w:pPr>
        <w:pStyle w:val="Teksttreci0"/>
        <w:numPr>
          <w:ilvl w:val="0"/>
          <w:numId w:val="11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oznaczenia / tablice informacyjne</w:t>
      </w:r>
    </w:p>
    <w:p w:rsidR="009853FA" w:rsidRPr="004A7BD0" w:rsidRDefault="00C05E0D">
      <w:pPr>
        <w:pStyle w:val="Teksttreci0"/>
        <w:numPr>
          <w:ilvl w:val="0"/>
          <w:numId w:val="11"/>
        </w:numPr>
        <w:shd w:val="clear" w:color="auto" w:fill="auto"/>
        <w:tabs>
          <w:tab w:val="left" w:pos="1049"/>
        </w:tabs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oświetlenie.</w:t>
      </w:r>
    </w:p>
    <w:p w:rsidR="009853FA" w:rsidRPr="004A7BD0" w:rsidRDefault="00C05E0D">
      <w:pPr>
        <w:pStyle w:val="Teksttreci0"/>
        <w:numPr>
          <w:ilvl w:val="0"/>
          <w:numId w:val="9"/>
        </w:numPr>
        <w:shd w:val="clear" w:color="auto" w:fill="auto"/>
        <w:tabs>
          <w:tab w:val="left" w:pos="714"/>
        </w:tabs>
        <w:ind w:left="720" w:hanging="360"/>
        <w:rPr>
          <w:sz w:val="24"/>
          <w:szCs w:val="24"/>
        </w:rPr>
      </w:pPr>
      <w:r w:rsidRPr="004A7BD0">
        <w:rPr>
          <w:sz w:val="24"/>
          <w:szCs w:val="24"/>
        </w:rPr>
        <w:t>Ochrony przeciwpożarowej i ewakuacji.</w:t>
      </w:r>
    </w:p>
    <w:p w:rsidR="009853FA" w:rsidRPr="004A7BD0" w:rsidRDefault="00C05E0D">
      <w:pPr>
        <w:pStyle w:val="Teksttreci20"/>
        <w:shd w:val="clear" w:color="auto" w:fill="auto"/>
        <w:spacing w:after="0" w:line="378" w:lineRule="exact"/>
        <w:ind w:left="340"/>
        <w:rPr>
          <w:sz w:val="24"/>
          <w:szCs w:val="24"/>
        </w:rPr>
      </w:pPr>
      <w:r w:rsidRPr="004A7BD0">
        <w:rPr>
          <w:sz w:val="24"/>
          <w:szCs w:val="24"/>
        </w:rPr>
        <w:t>Zamawiający dopuszcza rozszerzenie przez Wykonawcę powyższego katalogu obszarów.</w:t>
      </w:r>
    </w:p>
    <w:p w:rsidR="00952782" w:rsidRPr="004A7BD0" w:rsidRDefault="006370CB" w:rsidP="00952782">
      <w:pPr>
        <w:pStyle w:val="Teksttreci0"/>
        <w:shd w:val="clear" w:color="auto" w:fill="auto"/>
        <w:tabs>
          <w:tab w:val="left" w:pos="279"/>
        </w:tabs>
        <w:ind w:right="20" w:firstLine="0"/>
        <w:jc w:val="left"/>
        <w:rPr>
          <w:sz w:val="24"/>
          <w:szCs w:val="24"/>
        </w:rPr>
      </w:pPr>
      <w:r w:rsidRPr="004A7BD0">
        <w:rPr>
          <w:sz w:val="24"/>
          <w:szCs w:val="24"/>
        </w:rPr>
        <w:t>6</w:t>
      </w:r>
      <w:r w:rsidR="00952782" w:rsidRPr="004A7BD0">
        <w:rPr>
          <w:sz w:val="24"/>
          <w:szCs w:val="24"/>
        </w:rPr>
        <w:t xml:space="preserve">.     </w:t>
      </w:r>
      <w:r w:rsidR="00C05E0D" w:rsidRPr="004A7BD0">
        <w:rPr>
          <w:sz w:val="24"/>
          <w:szCs w:val="24"/>
        </w:rPr>
        <w:t xml:space="preserve">Weryfikacja spełniania minimalnych wymagań określonych w art. 6 pkt 1 i 3 ustawy o dostępności, </w:t>
      </w:r>
    </w:p>
    <w:p w:rsidR="009853FA" w:rsidRPr="004A7BD0" w:rsidRDefault="00952782" w:rsidP="00952782">
      <w:pPr>
        <w:pStyle w:val="Teksttreci0"/>
        <w:shd w:val="clear" w:color="auto" w:fill="auto"/>
        <w:tabs>
          <w:tab w:val="left" w:pos="279"/>
        </w:tabs>
        <w:ind w:right="20" w:firstLine="0"/>
        <w:jc w:val="left"/>
        <w:rPr>
          <w:sz w:val="24"/>
          <w:szCs w:val="24"/>
        </w:rPr>
      </w:pPr>
      <w:r w:rsidRPr="004A7BD0">
        <w:rPr>
          <w:sz w:val="24"/>
          <w:szCs w:val="24"/>
        </w:rPr>
        <w:t xml:space="preserve">         </w:t>
      </w:r>
      <w:r w:rsidR="00C05E0D" w:rsidRPr="004A7BD0">
        <w:rPr>
          <w:sz w:val="24"/>
          <w:szCs w:val="24"/>
        </w:rPr>
        <w:t>polegająca co najmniej na:</w:t>
      </w:r>
    </w:p>
    <w:p w:rsidR="009853FA" w:rsidRPr="004A7BD0" w:rsidRDefault="00C05E0D">
      <w:pPr>
        <w:pStyle w:val="Teksttreci0"/>
        <w:numPr>
          <w:ilvl w:val="0"/>
          <w:numId w:val="12"/>
        </w:numPr>
        <w:shd w:val="clear" w:color="auto" w:fill="auto"/>
        <w:tabs>
          <w:tab w:val="left" w:pos="714"/>
        </w:tabs>
        <w:ind w:left="720" w:right="20" w:hanging="360"/>
        <w:rPr>
          <w:sz w:val="24"/>
          <w:szCs w:val="24"/>
        </w:rPr>
      </w:pPr>
      <w:r w:rsidRPr="004A7BD0">
        <w:rPr>
          <w:sz w:val="24"/>
          <w:szCs w:val="24"/>
        </w:rPr>
        <w:t xml:space="preserve">Sprawdzeniu na ile rozwiązania architektoniczne i techniczne oraz stan obecny analizowanych lokalizacji spełnia wymagania dostępności dla osób ze szczególnymi potrzebami, w tym w szczególności osób z </w:t>
      </w:r>
      <w:proofErr w:type="spellStart"/>
      <w:r w:rsidRPr="004A7BD0">
        <w:rPr>
          <w:sz w:val="24"/>
          <w:szCs w:val="24"/>
        </w:rPr>
        <w:t>niepełnosprawnościami</w:t>
      </w:r>
      <w:proofErr w:type="spellEnd"/>
      <w:r w:rsidRPr="004A7BD0">
        <w:rPr>
          <w:sz w:val="24"/>
          <w:szCs w:val="24"/>
        </w:rPr>
        <w:t>,</w:t>
      </w:r>
    </w:p>
    <w:p w:rsidR="009853FA" w:rsidRPr="004A7BD0" w:rsidRDefault="00C05E0D">
      <w:pPr>
        <w:pStyle w:val="Teksttreci0"/>
        <w:numPr>
          <w:ilvl w:val="0"/>
          <w:numId w:val="12"/>
        </w:numPr>
        <w:shd w:val="clear" w:color="auto" w:fill="auto"/>
        <w:tabs>
          <w:tab w:val="left" w:pos="714"/>
        </w:tabs>
        <w:ind w:left="720" w:hanging="360"/>
        <w:rPr>
          <w:sz w:val="24"/>
          <w:szCs w:val="24"/>
        </w:rPr>
      </w:pPr>
      <w:r w:rsidRPr="004A7BD0">
        <w:rPr>
          <w:sz w:val="24"/>
          <w:szCs w:val="24"/>
        </w:rPr>
        <w:t>Zidentyfikowaniu istniejących barier oraz ograniczeń w dostępności,</w:t>
      </w:r>
    </w:p>
    <w:p w:rsidR="009853FA" w:rsidRPr="004A7BD0" w:rsidRDefault="00C05E0D">
      <w:pPr>
        <w:pStyle w:val="Teksttreci0"/>
        <w:numPr>
          <w:ilvl w:val="0"/>
          <w:numId w:val="12"/>
        </w:numPr>
        <w:shd w:val="clear" w:color="auto" w:fill="auto"/>
        <w:tabs>
          <w:tab w:val="left" w:pos="714"/>
        </w:tabs>
        <w:ind w:left="720" w:right="20" w:hanging="360"/>
        <w:rPr>
          <w:sz w:val="24"/>
          <w:szCs w:val="24"/>
        </w:rPr>
      </w:pPr>
      <w:r w:rsidRPr="004A7BD0">
        <w:rPr>
          <w:sz w:val="24"/>
          <w:szCs w:val="24"/>
        </w:rPr>
        <w:t>Sprawdzeniu możliwości zwiększenia dostępności architektonicznej i informacyjno- komunikacyjnej poprzez wdrożenie rozwiązań uwzględniających zasady uniwersalnego projektowania lub racjonalnych usprawnień.</w:t>
      </w:r>
    </w:p>
    <w:p w:rsidR="009853FA" w:rsidRPr="004A7BD0" w:rsidRDefault="006370CB" w:rsidP="00952782">
      <w:pPr>
        <w:pStyle w:val="Teksttreci0"/>
        <w:shd w:val="clear" w:color="auto" w:fill="auto"/>
        <w:tabs>
          <w:tab w:val="left" w:pos="279"/>
        </w:tabs>
        <w:ind w:right="20" w:firstLine="0"/>
        <w:jc w:val="left"/>
        <w:rPr>
          <w:sz w:val="24"/>
          <w:szCs w:val="24"/>
        </w:rPr>
      </w:pPr>
      <w:r w:rsidRPr="004A7BD0">
        <w:rPr>
          <w:sz w:val="24"/>
          <w:szCs w:val="24"/>
        </w:rPr>
        <w:lastRenderedPageBreak/>
        <w:t>7</w:t>
      </w:r>
      <w:r w:rsidR="00952782" w:rsidRPr="004A7BD0">
        <w:rPr>
          <w:sz w:val="24"/>
          <w:szCs w:val="24"/>
        </w:rPr>
        <w:t xml:space="preserve">.    </w:t>
      </w:r>
      <w:r w:rsidR="00C05E0D" w:rsidRPr="004A7BD0">
        <w:rPr>
          <w:sz w:val="24"/>
          <w:szCs w:val="24"/>
        </w:rPr>
        <w:t>Lokalizacj</w:t>
      </w:r>
      <w:r w:rsidR="00952782" w:rsidRPr="004A7BD0">
        <w:rPr>
          <w:sz w:val="24"/>
          <w:szCs w:val="24"/>
        </w:rPr>
        <w:t xml:space="preserve">a jest </w:t>
      </w:r>
      <w:r w:rsidR="00C05E0D" w:rsidRPr="004A7BD0">
        <w:rPr>
          <w:sz w:val="24"/>
          <w:szCs w:val="24"/>
        </w:rPr>
        <w:t>ocenian</w:t>
      </w:r>
      <w:r w:rsidR="00952782" w:rsidRPr="004A7BD0">
        <w:rPr>
          <w:sz w:val="24"/>
          <w:szCs w:val="24"/>
        </w:rPr>
        <w:t>a</w:t>
      </w:r>
      <w:r w:rsidR="00C05E0D" w:rsidRPr="004A7BD0">
        <w:rPr>
          <w:sz w:val="24"/>
          <w:szCs w:val="24"/>
        </w:rPr>
        <w:t xml:space="preserve"> pod kątem dostępności dla osób ze szczególnymi potrzebami, w szczególności:</w:t>
      </w:r>
    </w:p>
    <w:p w:rsidR="009853FA" w:rsidRPr="004A7BD0" w:rsidRDefault="00C05E0D">
      <w:pPr>
        <w:pStyle w:val="Teksttreci0"/>
        <w:numPr>
          <w:ilvl w:val="0"/>
          <w:numId w:val="13"/>
        </w:numPr>
        <w:shd w:val="clear" w:color="auto" w:fill="auto"/>
        <w:tabs>
          <w:tab w:val="left" w:pos="714"/>
        </w:tabs>
        <w:ind w:left="720" w:hanging="360"/>
        <w:rPr>
          <w:sz w:val="24"/>
          <w:szCs w:val="24"/>
        </w:rPr>
      </w:pPr>
      <w:r w:rsidRPr="004A7BD0">
        <w:rPr>
          <w:sz w:val="24"/>
          <w:szCs w:val="24"/>
        </w:rPr>
        <w:t>osób na wózkach, poruszających się o kulach, o ograniczonej możliwości poruszania się,</w:t>
      </w:r>
    </w:p>
    <w:p w:rsidR="009853FA" w:rsidRPr="004A7BD0" w:rsidRDefault="00C05E0D">
      <w:pPr>
        <w:pStyle w:val="Teksttreci0"/>
        <w:numPr>
          <w:ilvl w:val="0"/>
          <w:numId w:val="13"/>
        </w:numPr>
        <w:shd w:val="clear" w:color="auto" w:fill="auto"/>
        <w:tabs>
          <w:tab w:val="left" w:pos="714"/>
        </w:tabs>
        <w:ind w:left="720" w:hanging="360"/>
        <w:rPr>
          <w:sz w:val="24"/>
          <w:szCs w:val="24"/>
        </w:rPr>
      </w:pPr>
      <w:r w:rsidRPr="004A7BD0">
        <w:rPr>
          <w:sz w:val="24"/>
          <w:szCs w:val="24"/>
        </w:rPr>
        <w:t>osób niewidomych i słabo widzących,</w:t>
      </w:r>
    </w:p>
    <w:p w:rsidR="009853FA" w:rsidRPr="004A7BD0" w:rsidRDefault="00C05E0D">
      <w:pPr>
        <w:pStyle w:val="Teksttreci0"/>
        <w:numPr>
          <w:ilvl w:val="0"/>
          <w:numId w:val="13"/>
        </w:numPr>
        <w:shd w:val="clear" w:color="auto" w:fill="auto"/>
        <w:tabs>
          <w:tab w:val="left" w:pos="714"/>
        </w:tabs>
        <w:ind w:left="720" w:hanging="360"/>
        <w:rPr>
          <w:sz w:val="24"/>
          <w:szCs w:val="24"/>
        </w:rPr>
      </w:pPr>
      <w:r w:rsidRPr="004A7BD0">
        <w:rPr>
          <w:sz w:val="24"/>
          <w:szCs w:val="24"/>
        </w:rPr>
        <w:t>osób głuchych i słabo słyszących,</w:t>
      </w:r>
    </w:p>
    <w:p w:rsidR="009853FA" w:rsidRPr="004A7BD0" w:rsidRDefault="00C05E0D">
      <w:pPr>
        <w:pStyle w:val="Teksttreci0"/>
        <w:numPr>
          <w:ilvl w:val="0"/>
          <w:numId w:val="13"/>
        </w:numPr>
        <w:shd w:val="clear" w:color="auto" w:fill="auto"/>
        <w:tabs>
          <w:tab w:val="left" w:pos="714"/>
        </w:tabs>
        <w:ind w:left="720" w:hanging="360"/>
        <w:rPr>
          <w:sz w:val="24"/>
          <w:szCs w:val="24"/>
        </w:rPr>
      </w:pPr>
      <w:r w:rsidRPr="004A7BD0">
        <w:rPr>
          <w:sz w:val="24"/>
          <w:szCs w:val="24"/>
        </w:rPr>
        <w:t xml:space="preserve">osób z innymi </w:t>
      </w:r>
      <w:proofErr w:type="spellStart"/>
      <w:r w:rsidRPr="004A7BD0">
        <w:rPr>
          <w:sz w:val="24"/>
          <w:szCs w:val="24"/>
        </w:rPr>
        <w:t>niepełnosprawnościami</w:t>
      </w:r>
      <w:proofErr w:type="spellEnd"/>
      <w:r w:rsidRPr="004A7BD0">
        <w:rPr>
          <w:sz w:val="24"/>
          <w:szCs w:val="24"/>
        </w:rPr>
        <w:t>,</w:t>
      </w:r>
    </w:p>
    <w:p w:rsidR="009853FA" w:rsidRPr="004A7BD0" w:rsidRDefault="00C05E0D">
      <w:pPr>
        <w:pStyle w:val="Teksttreci0"/>
        <w:numPr>
          <w:ilvl w:val="0"/>
          <w:numId w:val="13"/>
        </w:numPr>
        <w:shd w:val="clear" w:color="auto" w:fill="auto"/>
        <w:tabs>
          <w:tab w:val="left" w:pos="668"/>
        </w:tabs>
        <w:ind w:left="720" w:hanging="380"/>
        <w:rPr>
          <w:sz w:val="24"/>
          <w:szCs w:val="24"/>
        </w:rPr>
      </w:pPr>
      <w:r w:rsidRPr="004A7BD0">
        <w:rPr>
          <w:sz w:val="24"/>
          <w:szCs w:val="24"/>
        </w:rPr>
        <w:t>osób z czasową niepełnosprawnością,</w:t>
      </w:r>
    </w:p>
    <w:p w:rsidR="009853FA" w:rsidRPr="004A7BD0" w:rsidRDefault="00C05E0D">
      <w:pPr>
        <w:pStyle w:val="Teksttreci0"/>
        <w:numPr>
          <w:ilvl w:val="0"/>
          <w:numId w:val="13"/>
        </w:numPr>
        <w:shd w:val="clear" w:color="auto" w:fill="auto"/>
        <w:tabs>
          <w:tab w:val="left" w:pos="668"/>
        </w:tabs>
        <w:ind w:left="720" w:hanging="380"/>
        <w:rPr>
          <w:sz w:val="24"/>
          <w:szCs w:val="24"/>
        </w:rPr>
      </w:pPr>
      <w:r w:rsidRPr="004A7BD0">
        <w:rPr>
          <w:sz w:val="24"/>
          <w:szCs w:val="24"/>
        </w:rPr>
        <w:t>kobiet w ciąży,</w:t>
      </w:r>
    </w:p>
    <w:p w:rsidR="009853FA" w:rsidRPr="004A7BD0" w:rsidRDefault="00C05E0D">
      <w:pPr>
        <w:pStyle w:val="Teksttreci0"/>
        <w:numPr>
          <w:ilvl w:val="0"/>
          <w:numId w:val="13"/>
        </w:numPr>
        <w:shd w:val="clear" w:color="auto" w:fill="auto"/>
        <w:tabs>
          <w:tab w:val="left" w:pos="668"/>
        </w:tabs>
        <w:ind w:left="720" w:hanging="380"/>
        <w:rPr>
          <w:sz w:val="24"/>
          <w:szCs w:val="24"/>
        </w:rPr>
      </w:pPr>
      <w:r w:rsidRPr="004A7BD0">
        <w:rPr>
          <w:sz w:val="24"/>
          <w:szCs w:val="24"/>
        </w:rPr>
        <w:t>osób z wózkami dziecięcymi,</w:t>
      </w:r>
    </w:p>
    <w:p w:rsidR="009853FA" w:rsidRPr="004A7BD0" w:rsidRDefault="00C05E0D">
      <w:pPr>
        <w:pStyle w:val="Teksttreci0"/>
        <w:numPr>
          <w:ilvl w:val="0"/>
          <w:numId w:val="13"/>
        </w:numPr>
        <w:shd w:val="clear" w:color="auto" w:fill="auto"/>
        <w:tabs>
          <w:tab w:val="left" w:pos="668"/>
        </w:tabs>
        <w:ind w:left="720" w:hanging="380"/>
        <w:rPr>
          <w:sz w:val="24"/>
          <w:szCs w:val="24"/>
        </w:rPr>
      </w:pPr>
      <w:r w:rsidRPr="004A7BD0">
        <w:rPr>
          <w:sz w:val="24"/>
          <w:szCs w:val="24"/>
        </w:rPr>
        <w:t>osób starszych.</w:t>
      </w:r>
    </w:p>
    <w:p w:rsidR="00952782" w:rsidRPr="004A7BD0" w:rsidRDefault="006370CB" w:rsidP="00952782">
      <w:pPr>
        <w:pStyle w:val="Teksttreci0"/>
        <w:shd w:val="clear" w:color="auto" w:fill="auto"/>
        <w:tabs>
          <w:tab w:val="left" w:pos="299"/>
        </w:tabs>
        <w:ind w:right="20" w:firstLine="0"/>
        <w:rPr>
          <w:sz w:val="24"/>
          <w:szCs w:val="24"/>
        </w:rPr>
      </w:pPr>
      <w:r w:rsidRPr="004A7BD0">
        <w:rPr>
          <w:sz w:val="24"/>
          <w:szCs w:val="24"/>
        </w:rPr>
        <w:t>8</w:t>
      </w:r>
      <w:r w:rsidR="00952782" w:rsidRPr="004A7BD0">
        <w:rPr>
          <w:sz w:val="24"/>
          <w:szCs w:val="24"/>
        </w:rPr>
        <w:t xml:space="preserve">.   </w:t>
      </w:r>
      <w:r w:rsidR="00C05E0D" w:rsidRPr="004A7BD0">
        <w:rPr>
          <w:sz w:val="24"/>
          <w:szCs w:val="24"/>
        </w:rPr>
        <w:t xml:space="preserve">Podstawą weryfikacji dostępności są w szczególności wymienione wcześniej przepisy: Ustawa o dostępności, </w:t>
      </w:r>
    </w:p>
    <w:p w:rsidR="009853FA" w:rsidRPr="004A7BD0" w:rsidRDefault="00952782" w:rsidP="00952782">
      <w:pPr>
        <w:pStyle w:val="Teksttreci0"/>
        <w:shd w:val="clear" w:color="auto" w:fill="auto"/>
        <w:tabs>
          <w:tab w:val="left" w:pos="299"/>
        </w:tabs>
        <w:ind w:right="20" w:firstLine="0"/>
        <w:rPr>
          <w:sz w:val="24"/>
          <w:szCs w:val="24"/>
        </w:rPr>
      </w:pPr>
      <w:r w:rsidRPr="004A7BD0">
        <w:rPr>
          <w:sz w:val="24"/>
          <w:szCs w:val="24"/>
        </w:rPr>
        <w:t xml:space="preserve">      </w:t>
      </w:r>
      <w:r w:rsidR="00C05E0D" w:rsidRPr="004A7BD0">
        <w:rPr>
          <w:sz w:val="24"/>
          <w:szCs w:val="24"/>
        </w:rPr>
        <w:t>Prawo budowlane oraz Standardy dostępności.</w:t>
      </w:r>
    </w:p>
    <w:p w:rsidR="006370CB" w:rsidRPr="004A7BD0" w:rsidRDefault="006370CB">
      <w:pPr>
        <w:pStyle w:val="Teksttreci20"/>
        <w:shd w:val="clear" w:color="auto" w:fill="auto"/>
        <w:spacing w:after="0" w:line="378" w:lineRule="exact"/>
        <w:ind w:left="340" w:hanging="320"/>
        <w:jc w:val="both"/>
        <w:rPr>
          <w:sz w:val="24"/>
          <w:szCs w:val="24"/>
        </w:rPr>
      </w:pPr>
    </w:p>
    <w:p w:rsidR="009853FA" w:rsidRPr="004A7BD0" w:rsidRDefault="00C05E0D">
      <w:pPr>
        <w:pStyle w:val="Teksttreci20"/>
        <w:shd w:val="clear" w:color="auto" w:fill="auto"/>
        <w:spacing w:after="0" w:line="378" w:lineRule="exact"/>
        <w:ind w:left="340" w:hanging="320"/>
        <w:jc w:val="both"/>
        <w:rPr>
          <w:sz w:val="24"/>
          <w:szCs w:val="24"/>
        </w:rPr>
      </w:pPr>
      <w:r w:rsidRPr="004A7BD0">
        <w:rPr>
          <w:sz w:val="24"/>
          <w:szCs w:val="24"/>
        </w:rPr>
        <w:t>Przygotowanie deklaracji dostępności budynk</w:t>
      </w:r>
      <w:r w:rsidR="00952782" w:rsidRPr="004A7BD0">
        <w:rPr>
          <w:sz w:val="24"/>
          <w:szCs w:val="24"/>
        </w:rPr>
        <w:t>u</w:t>
      </w:r>
      <w:r w:rsidRPr="004A7BD0">
        <w:rPr>
          <w:sz w:val="24"/>
          <w:szCs w:val="24"/>
        </w:rPr>
        <w:t>.</w:t>
      </w:r>
    </w:p>
    <w:p w:rsidR="009853FA" w:rsidRPr="004A7BD0" w:rsidRDefault="00C05E0D">
      <w:pPr>
        <w:pStyle w:val="Teksttreci20"/>
        <w:shd w:val="clear" w:color="auto" w:fill="auto"/>
        <w:spacing w:after="0" w:line="378" w:lineRule="exact"/>
        <w:ind w:left="340" w:hanging="320"/>
        <w:jc w:val="both"/>
        <w:rPr>
          <w:sz w:val="24"/>
          <w:szCs w:val="24"/>
        </w:rPr>
      </w:pPr>
      <w:r w:rsidRPr="004A7BD0">
        <w:rPr>
          <w:sz w:val="24"/>
          <w:szCs w:val="24"/>
        </w:rPr>
        <w:t>Przygotowanie raportu z przeprowadzon</w:t>
      </w:r>
      <w:r w:rsidR="00F04A01" w:rsidRPr="004A7BD0">
        <w:rPr>
          <w:sz w:val="24"/>
          <w:szCs w:val="24"/>
        </w:rPr>
        <w:t>ego</w:t>
      </w:r>
      <w:r w:rsidRPr="004A7BD0">
        <w:rPr>
          <w:sz w:val="24"/>
          <w:szCs w:val="24"/>
        </w:rPr>
        <w:t xml:space="preserve"> audyt</w:t>
      </w:r>
      <w:r w:rsidR="00F04A01" w:rsidRPr="004A7BD0">
        <w:rPr>
          <w:sz w:val="24"/>
          <w:szCs w:val="24"/>
        </w:rPr>
        <w:t>u</w:t>
      </w:r>
      <w:r w:rsidRPr="004A7BD0">
        <w:rPr>
          <w:sz w:val="24"/>
          <w:szCs w:val="24"/>
        </w:rPr>
        <w:t xml:space="preserve"> wraz z rekomendacjami</w:t>
      </w:r>
    </w:p>
    <w:p w:rsidR="009853FA" w:rsidRPr="004A7BD0" w:rsidRDefault="00C05E0D">
      <w:pPr>
        <w:pStyle w:val="Teksttreci0"/>
        <w:numPr>
          <w:ilvl w:val="0"/>
          <w:numId w:val="14"/>
        </w:numPr>
        <w:shd w:val="clear" w:color="auto" w:fill="auto"/>
        <w:tabs>
          <w:tab w:val="left" w:pos="299"/>
        </w:tabs>
        <w:ind w:left="340" w:right="20" w:hanging="320"/>
        <w:rPr>
          <w:sz w:val="24"/>
          <w:szCs w:val="24"/>
        </w:rPr>
      </w:pPr>
      <w:r w:rsidRPr="004A7BD0">
        <w:rPr>
          <w:sz w:val="24"/>
          <w:szCs w:val="24"/>
        </w:rPr>
        <w:t>Wykonawca w ramach zamówienia przedstawi wyniki dokonanej oceny dostępności w formie szczegółow</w:t>
      </w:r>
      <w:r w:rsidR="00F04A01" w:rsidRPr="004A7BD0">
        <w:rPr>
          <w:sz w:val="24"/>
          <w:szCs w:val="24"/>
        </w:rPr>
        <w:t>ego</w:t>
      </w:r>
      <w:r w:rsidRPr="004A7BD0">
        <w:rPr>
          <w:sz w:val="24"/>
          <w:szCs w:val="24"/>
        </w:rPr>
        <w:t>, pisemn</w:t>
      </w:r>
      <w:r w:rsidR="00F04A01" w:rsidRPr="004A7BD0">
        <w:rPr>
          <w:sz w:val="24"/>
          <w:szCs w:val="24"/>
        </w:rPr>
        <w:t>ego</w:t>
      </w:r>
      <w:r w:rsidRPr="004A7BD0">
        <w:rPr>
          <w:sz w:val="24"/>
          <w:szCs w:val="24"/>
        </w:rPr>
        <w:t xml:space="preserve"> raport</w:t>
      </w:r>
      <w:r w:rsidR="00F04A01" w:rsidRPr="004A7BD0">
        <w:rPr>
          <w:sz w:val="24"/>
          <w:szCs w:val="24"/>
        </w:rPr>
        <w:t>u</w:t>
      </w:r>
      <w:r w:rsidRPr="004A7BD0">
        <w:rPr>
          <w:sz w:val="24"/>
          <w:szCs w:val="24"/>
        </w:rPr>
        <w:t>, w który</w:t>
      </w:r>
      <w:r w:rsidR="00F04A01" w:rsidRPr="004A7BD0">
        <w:rPr>
          <w:sz w:val="24"/>
          <w:szCs w:val="24"/>
        </w:rPr>
        <w:t>m</w:t>
      </w:r>
      <w:r w:rsidRPr="004A7BD0">
        <w:rPr>
          <w:sz w:val="24"/>
          <w:szCs w:val="24"/>
        </w:rPr>
        <w:t xml:space="preserve"> zawarte zostaną rekomendacje. </w:t>
      </w:r>
      <w:r w:rsidR="006370CB" w:rsidRPr="004A7BD0">
        <w:rPr>
          <w:sz w:val="24"/>
          <w:szCs w:val="24"/>
        </w:rPr>
        <w:t>Raport</w:t>
      </w:r>
      <w:r w:rsidRPr="004A7BD0">
        <w:rPr>
          <w:sz w:val="24"/>
          <w:szCs w:val="24"/>
        </w:rPr>
        <w:t xml:space="preserve"> zostan</w:t>
      </w:r>
      <w:r w:rsidR="00F04A01" w:rsidRPr="004A7BD0">
        <w:rPr>
          <w:sz w:val="24"/>
          <w:szCs w:val="24"/>
        </w:rPr>
        <w:t>ie</w:t>
      </w:r>
      <w:r w:rsidRPr="004A7BD0">
        <w:rPr>
          <w:sz w:val="24"/>
          <w:szCs w:val="24"/>
        </w:rPr>
        <w:t xml:space="preserve"> przygotowan</w:t>
      </w:r>
      <w:r w:rsidR="00F04A01" w:rsidRPr="004A7BD0">
        <w:rPr>
          <w:sz w:val="24"/>
          <w:szCs w:val="24"/>
        </w:rPr>
        <w:t xml:space="preserve">y </w:t>
      </w:r>
      <w:r w:rsidRPr="004A7BD0">
        <w:rPr>
          <w:sz w:val="24"/>
          <w:szCs w:val="24"/>
        </w:rPr>
        <w:t>w oparciu o przygotowaną i uzgodnioną z Zamawiającym strukturę dokumentu i będ</w:t>
      </w:r>
      <w:r w:rsidR="00F04A01" w:rsidRPr="004A7BD0">
        <w:rPr>
          <w:sz w:val="24"/>
          <w:szCs w:val="24"/>
        </w:rPr>
        <w:t>zie</w:t>
      </w:r>
      <w:r w:rsidRPr="004A7BD0">
        <w:rPr>
          <w:sz w:val="24"/>
          <w:szCs w:val="24"/>
        </w:rPr>
        <w:t xml:space="preserve"> obejmował w szczególności:</w:t>
      </w:r>
    </w:p>
    <w:p w:rsidR="009853FA" w:rsidRPr="004A7BD0" w:rsidRDefault="00C05E0D">
      <w:pPr>
        <w:pStyle w:val="Teksttreci0"/>
        <w:numPr>
          <w:ilvl w:val="0"/>
          <w:numId w:val="15"/>
        </w:numPr>
        <w:shd w:val="clear" w:color="auto" w:fill="auto"/>
        <w:tabs>
          <w:tab w:val="left" w:pos="668"/>
        </w:tabs>
        <w:ind w:left="720" w:right="20" w:hanging="380"/>
        <w:rPr>
          <w:sz w:val="24"/>
          <w:szCs w:val="24"/>
        </w:rPr>
      </w:pPr>
      <w:r w:rsidRPr="004A7BD0">
        <w:rPr>
          <w:sz w:val="24"/>
          <w:szCs w:val="24"/>
        </w:rPr>
        <w:t>Analizę spełniania każdego z minimalnych wymagań z uwzględnieniem obszarów i elementów poddanych ocenie dostępności w każdej lokalizacji, zgodnie z wymogami dla wizji lokalnej, ze wskazaniem oceny spełnia/nie spełnia;</w:t>
      </w:r>
    </w:p>
    <w:p w:rsidR="009853FA" w:rsidRPr="004A7BD0" w:rsidRDefault="00C05E0D">
      <w:pPr>
        <w:pStyle w:val="Teksttreci0"/>
        <w:numPr>
          <w:ilvl w:val="0"/>
          <w:numId w:val="15"/>
        </w:numPr>
        <w:shd w:val="clear" w:color="auto" w:fill="auto"/>
        <w:tabs>
          <w:tab w:val="left" w:pos="668"/>
        </w:tabs>
        <w:ind w:left="720" w:hanging="380"/>
        <w:rPr>
          <w:sz w:val="24"/>
          <w:szCs w:val="24"/>
        </w:rPr>
      </w:pPr>
      <w:r w:rsidRPr="004A7BD0">
        <w:rPr>
          <w:sz w:val="24"/>
          <w:szCs w:val="24"/>
        </w:rPr>
        <w:t>dla każdego z niespełnionych wymagań:</w:t>
      </w:r>
    </w:p>
    <w:p w:rsidR="009853FA" w:rsidRPr="004A7BD0" w:rsidRDefault="00C05E0D">
      <w:pPr>
        <w:pStyle w:val="Teksttreci0"/>
        <w:numPr>
          <w:ilvl w:val="0"/>
          <w:numId w:val="16"/>
        </w:numPr>
        <w:shd w:val="clear" w:color="auto" w:fill="auto"/>
        <w:tabs>
          <w:tab w:val="left" w:pos="1006"/>
        </w:tabs>
        <w:ind w:left="1000" w:right="20" w:hanging="280"/>
        <w:jc w:val="left"/>
        <w:rPr>
          <w:sz w:val="24"/>
          <w:szCs w:val="24"/>
        </w:rPr>
      </w:pPr>
      <w:r w:rsidRPr="004A7BD0">
        <w:rPr>
          <w:sz w:val="24"/>
          <w:szCs w:val="24"/>
        </w:rPr>
        <w:t>wskazanie rozwiązań pozwalających na ich spełnienie, uwzględniających zastosowanie uniwersalnego projektowania lub racjonalnych usprawnień</w:t>
      </w:r>
    </w:p>
    <w:p w:rsidR="009853FA" w:rsidRPr="004A7BD0" w:rsidRDefault="00C05E0D">
      <w:pPr>
        <w:pStyle w:val="Teksttreci0"/>
        <w:shd w:val="clear" w:color="auto" w:fill="auto"/>
        <w:ind w:left="720" w:firstLine="0"/>
        <w:rPr>
          <w:sz w:val="24"/>
          <w:szCs w:val="24"/>
        </w:rPr>
      </w:pPr>
      <w:r w:rsidRPr="004A7BD0">
        <w:rPr>
          <w:sz w:val="24"/>
          <w:szCs w:val="24"/>
        </w:rPr>
        <w:t>lub</w:t>
      </w:r>
    </w:p>
    <w:p w:rsidR="009853FA" w:rsidRPr="004A7BD0" w:rsidRDefault="00C05E0D">
      <w:pPr>
        <w:pStyle w:val="Teksttreci0"/>
        <w:numPr>
          <w:ilvl w:val="0"/>
          <w:numId w:val="16"/>
        </w:numPr>
        <w:shd w:val="clear" w:color="auto" w:fill="auto"/>
        <w:tabs>
          <w:tab w:val="left" w:pos="1006"/>
        </w:tabs>
        <w:ind w:left="720" w:right="20" w:firstLine="0"/>
        <w:rPr>
          <w:sz w:val="24"/>
          <w:szCs w:val="24"/>
        </w:rPr>
      </w:pPr>
      <w:r w:rsidRPr="004A7BD0">
        <w:rPr>
          <w:sz w:val="24"/>
          <w:szCs w:val="24"/>
        </w:rPr>
        <w:t>przedstawienie uzasadnienia dla odstępstwa od zapewnienia dostępności i zastosowania dostępu alternatywnego ze wskazaniem rekomendowanej formy tego dostępu.</w:t>
      </w:r>
    </w:p>
    <w:p w:rsidR="009853FA" w:rsidRPr="004A7BD0" w:rsidRDefault="00C05E0D">
      <w:pPr>
        <w:pStyle w:val="Teksttreci0"/>
        <w:numPr>
          <w:ilvl w:val="0"/>
          <w:numId w:val="14"/>
        </w:numPr>
        <w:shd w:val="clear" w:color="auto" w:fill="auto"/>
        <w:tabs>
          <w:tab w:val="left" w:pos="299"/>
        </w:tabs>
        <w:ind w:left="340" w:right="20" w:hanging="320"/>
        <w:rPr>
          <w:sz w:val="24"/>
          <w:szCs w:val="24"/>
        </w:rPr>
      </w:pPr>
      <w:r w:rsidRPr="004A7BD0">
        <w:rPr>
          <w:sz w:val="24"/>
          <w:szCs w:val="24"/>
        </w:rPr>
        <w:t>Zamawiający zastrzega sobie możliwość zgłoszenia uwag do raportu, a Wykonawca będzie zobowiązany uwzględnić te uwagi w ostatecznej wersji raportu cząstkowego i końcowego.</w:t>
      </w:r>
    </w:p>
    <w:p w:rsidR="009853FA" w:rsidRPr="004A7BD0" w:rsidRDefault="00C05E0D">
      <w:pPr>
        <w:pStyle w:val="Teksttreci0"/>
        <w:numPr>
          <w:ilvl w:val="0"/>
          <w:numId w:val="14"/>
        </w:numPr>
        <w:shd w:val="clear" w:color="auto" w:fill="auto"/>
        <w:tabs>
          <w:tab w:val="left" w:pos="299"/>
        </w:tabs>
        <w:ind w:left="340" w:hanging="320"/>
        <w:rPr>
          <w:sz w:val="24"/>
          <w:szCs w:val="24"/>
        </w:rPr>
      </w:pPr>
      <w:r w:rsidRPr="004A7BD0">
        <w:rPr>
          <w:sz w:val="24"/>
          <w:szCs w:val="24"/>
        </w:rPr>
        <w:t>Realizacja przedmiotu zamówienia odbywać się będzie zgodnie z projektem umowy.</w:t>
      </w:r>
    </w:p>
    <w:sectPr w:rsidR="009853FA" w:rsidRPr="004A7BD0" w:rsidSect="00035A55">
      <w:footerReference w:type="default" r:id="rId9"/>
      <w:type w:val="continuous"/>
      <w:pgSz w:w="11909" w:h="16838"/>
      <w:pgMar w:top="676" w:right="1569" w:bottom="2098" w:left="106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C5F" w:rsidRDefault="00FF2C5F">
      <w:r>
        <w:separator/>
      </w:r>
    </w:p>
  </w:endnote>
  <w:endnote w:type="continuationSeparator" w:id="0">
    <w:p w:rsidR="00FF2C5F" w:rsidRDefault="00FF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Hei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3FA" w:rsidRDefault="007711EE">
    <w:pPr>
      <w:rPr>
        <w:sz w:val="2"/>
        <w:szCs w:val="2"/>
      </w:rPr>
    </w:pPr>
    <w:r w:rsidRPr="007711E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01.5pt;margin-top:801.3pt;width:4.3pt;height: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853FA" w:rsidRDefault="007711EE">
                <w:pPr>
                  <w:pStyle w:val="Nagweklubstopka0"/>
                  <w:shd w:val="clear" w:color="auto" w:fill="auto"/>
                  <w:spacing w:line="240" w:lineRule="auto"/>
                </w:pPr>
                <w:r w:rsidRPr="007711EE">
                  <w:fldChar w:fldCharType="begin"/>
                </w:r>
                <w:r w:rsidR="00C05E0D">
                  <w:instrText xml:space="preserve"> PAGE \* MERGEFORMAT </w:instrText>
                </w:r>
                <w:r w:rsidRPr="007711EE">
                  <w:fldChar w:fldCharType="separate"/>
                </w:r>
                <w:r w:rsidR="004A7BD0" w:rsidRPr="004A7BD0">
                  <w:rPr>
                    <w:rStyle w:val="Nagweklubstopka1"/>
                    <w:noProof/>
                  </w:rPr>
                  <w:t>2</w:t>
                </w:r>
                <w:r>
                  <w:rPr>
                    <w:rStyle w:val="Nagweklubstopka1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C5F" w:rsidRDefault="00FF2C5F"/>
  </w:footnote>
  <w:footnote w:type="continuationSeparator" w:id="0">
    <w:p w:rsidR="00FF2C5F" w:rsidRDefault="00FF2C5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41C2"/>
    <w:multiLevelType w:val="multilevel"/>
    <w:tmpl w:val="FBF2203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4C32EF"/>
    <w:multiLevelType w:val="multilevel"/>
    <w:tmpl w:val="6E0EA7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865C60"/>
    <w:multiLevelType w:val="multilevel"/>
    <w:tmpl w:val="565800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053447"/>
    <w:multiLevelType w:val="multilevel"/>
    <w:tmpl w:val="825EE3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604D2B"/>
    <w:multiLevelType w:val="multilevel"/>
    <w:tmpl w:val="6CA684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7E5B74"/>
    <w:multiLevelType w:val="multilevel"/>
    <w:tmpl w:val="88BC29F4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B63AC8"/>
    <w:multiLevelType w:val="multilevel"/>
    <w:tmpl w:val="ABA6AD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7C6E83"/>
    <w:multiLevelType w:val="multilevel"/>
    <w:tmpl w:val="BBFA073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B2789E"/>
    <w:multiLevelType w:val="multilevel"/>
    <w:tmpl w:val="511039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FA0CCA"/>
    <w:multiLevelType w:val="multilevel"/>
    <w:tmpl w:val="AD6802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A63B52"/>
    <w:multiLevelType w:val="multilevel"/>
    <w:tmpl w:val="013A4D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CE09C2"/>
    <w:multiLevelType w:val="multilevel"/>
    <w:tmpl w:val="221C10A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917CB6"/>
    <w:multiLevelType w:val="multilevel"/>
    <w:tmpl w:val="55505C70"/>
    <w:lvl w:ilvl="0">
      <w:start w:val="6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1E160D"/>
    <w:multiLevelType w:val="multilevel"/>
    <w:tmpl w:val="650CDD2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596663"/>
    <w:multiLevelType w:val="multilevel"/>
    <w:tmpl w:val="748CA17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F90DC8"/>
    <w:multiLevelType w:val="multilevel"/>
    <w:tmpl w:val="E6FC15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9"/>
  </w:num>
  <w:num w:numId="5">
    <w:abstractNumId w:val="7"/>
  </w:num>
  <w:num w:numId="6">
    <w:abstractNumId w:val="0"/>
  </w:num>
  <w:num w:numId="7">
    <w:abstractNumId w:val="1"/>
  </w:num>
  <w:num w:numId="8">
    <w:abstractNumId w:val="5"/>
  </w:num>
  <w:num w:numId="9">
    <w:abstractNumId w:val="12"/>
  </w:num>
  <w:num w:numId="10">
    <w:abstractNumId w:val="11"/>
  </w:num>
  <w:num w:numId="11">
    <w:abstractNumId w:val="14"/>
  </w:num>
  <w:num w:numId="12">
    <w:abstractNumId w:val="2"/>
  </w:num>
  <w:num w:numId="13">
    <w:abstractNumId w:val="15"/>
  </w:num>
  <w:num w:numId="14">
    <w:abstractNumId w:val="8"/>
  </w:num>
  <w:num w:numId="15">
    <w:abstractNumId w:val="6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9853FA"/>
    <w:rsid w:val="00035A55"/>
    <w:rsid w:val="000465B2"/>
    <w:rsid w:val="001C35BD"/>
    <w:rsid w:val="00443AF1"/>
    <w:rsid w:val="00472D3D"/>
    <w:rsid w:val="00496BD0"/>
    <w:rsid w:val="004A7BD0"/>
    <w:rsid w:val="004D6DCA"/>
    <w:rsid w:val="00556B09"/>
    <w:rsid w:val="006370CB"/>
    <w:rsid w:val="0074460A"/>
    <w:rsid w:val="007711EE"/>
    <w:rsid w:val="008A4F90"/>
    <w:rsid w:val="008D42C2"/>
    <w:rsid w:val="00952782"/>
    <w:rsid w:val="009853FA"/>
    <w:rsid w:val="009D077B"/>
    <w:rsid w:val="00AF5203"/>
    <w:rsid w:val="00C05E0D"/>
    <w:rsid w:val="00D718F2"/>
    <w:rsid w:val="00DB516D"/>
    <w:rsid w:val="00F04A01"/>
    <w:rsid w:val="00FF2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035A55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035A55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035A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8ptBezpogrubieniaOdstpy0pt">
    <w:name w:val="Tekst treści (2) + 8 pt;Bez pogrubienia;Odstępy 0 pt"/>
    <w:basedOn w:val="Teksttreci2"/>
    <w:rsid w:val="00035A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pl-PL"/>
    </w:rPr>
  </w:style>
  <w:style w:type="character" w:customStyle="1" w:styleId="Teksttreci">
    <w:name w:val="Tekst treści_"/>
    <w:basedOn w:val="Domylnaczcionkaakapitu"/>
    <w:link w:val="Teksttreci0"/>
    <w:rsid w:val="00035A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Pogrubienie">
    <w:name w:val="Tekst treści + Pogrubienie"/>
    <w:basedOn w:val="Teksttreci"/>
    <w:rsid w:val="00035A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1">
    <w:name w:val="Tekst treści"/>
    <w:basedOn w:val="Teksttreci"/>
    <w:rsid w:val="00035A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Teksttreci85pt">
    <w:name w:val="Tekst treści + 8;5 pt"/>
    <w:basedOn w:val="Teksttreci"/>
    <w:rsid w:val="00035A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3">
    <w:name w:val="Tekst treści"/>
    <w:basedOn w:val="Teksttreci"/>
    <w:rsid w:val="00035A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/>
    </w:rPr>
  </w:style>
  <w:style w:type="character" w:customStyle="1" w:styleId="Teksttreci4">
    <w:name w:val="Tekst treści"/>
    <w:basedOn w:val="Teksttreci"/>
    <w:rsid w:val="00035A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Nagweklubstopka">
    <w:name w:val="Nagłówek lub stopka_"/>
    <w:basedOn w:val="Domylnaczcionkaakapitu"/>
    <w:link w:val="Nagweklubstopka0"/>
    <w:rsid w:val="00035A55"/>
    <w:rPr>
      <w:rFonts w:ascii="SimHei" w:eastAsia="SimHei" w:hAnsi="SimHei" w:cs="SimHe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035A55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TeksttreciSimHei105pt">
    <w:name w:val="Tekst treści + SimHei;10;5 pt"/>
    <w:basedOn w:val="Teksttreci"/>
    <w:rsid w:val="00035A55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paragraph" w:customStyle="1" w:styleId="Teksttreci20">
    <w:name w:val="Tekst treści (2)"/>
    <w:basedOn w:val="Normalny"/>
    <w:link w:val="Teksttreci2"/>
    <w:rsid w:val="00035A55"/>
    <w:pPr>
      <w:shd w:val="clear" w:color="auto" w:fill="FFFFFF"/>
      <w:spacing w:after="120" w:line="356" w:lineRule="exact"/>
      <w:ind w:hanging="34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035A55"/>
    <w:pPr>
      <w:shd w:val="clear" w:color="auto" w:fill="FFFFFF"/>
      <w:spacing w:line="378" w:lineRule="exact"/>
      <w:ind w:hanging="4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rsid w:val="00035A55"/>
    <w:pPr>
      <w:shd w:val="clear" w:color="auto" w:fill="FFFFFF"/>
      <w:spacing w:line="0" w:lineRule="atLeast"/>
    </w:pPr>
    <w:rPr>
      <w:rFonts w:ascii="SimHei" w:eastAsia="SimHei" w:hAnsi="SimHei" w:cs="SimHe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fundusze-regionv/zaktualizowane-standardv-dostepnosci-budvnko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rozwoi-praca-technologia/standardv-dostepnosci-budvnkow-dla-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Gmina Kostomłoty</cp:lastModifiedBy>
  <cp:revision>4</cp:revision>
  <cp:lastPrinted>2021-02-16T12:12:00Z</cp:lastPrinted>
  <dcterms:created xsi:type="dcterms:W3CDTF">2021-02-15T09:34:00Z</dcterms:created>
  <dcterms:modified xsi:type="dcterms:W3CDTF">2021-02-16T12:12:00Z</dcterms:modified>
</cp:coreProperties>
</file>